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C0AD" w14:textId="0B2D85BF" w:rsidR="00551B89" w:rsidRDefault="00EC6F1A" w:rsidP="00EC6F1A">
      <w:pPr>
        <w:pStyle w:val="NormalWeb"/>
        <w:rPr>
          <w:rFonts w:ascii="Arial" w:hAnsi="Arial" w:cs="Arial"/>
          <w:b/>
          <w:bCs/>
        </w:rPr>
      </w:pPr>
      <w:r w:rsidRPr="00EC6F1A">
        <w:rPr>
          <w:rFonts w:ascii="Arial" w:hAnsi="Arial" w:cs="Arial"/>
          <w:b/>
          <w:bCs/>
        </w:rPr>
        <w:t xml:space="preserve">REC Podcast Transcript – </w:t>
      </w:r>
      <w:r w:rsidR="00614240">
        <w:rPr>
          <w:rFonts w:ascii="Arial" w:hAnsi="Arial" w:cs="Arial"/>
          <w:b/>
          <w:bCs/>
        </w:rPr>
        <w:t>06</w:t>
      </w:r>
      <w:r w:rsidR="00551B89">
        <w:rPr>
          <w:rFonts w:ascii="Arial" w:hAnsi="Arial" w:cs="Arial"/>
          <w:b/>
          <w:bCs/>
        </w:rPr>
        <w:t xml:space="preserve"> </w:t>
      </w:r>
      <w:r w:rsidR="00614240">
        <w:rPr>
          <w:rFonts w:ascii="Arial" w:hAnsi="Arial" w:cs="Arial"/>
          <w:b/>
          <w:bCs/>
        </w:rPr>
        <w:t>Dec</w:t>
      </w:r>
      <w:r w:rsidR="00551B89">
        <w:rPr>
          <w:rFonts w:ascii="Arial" w:hAnsi="Arial" w:cs="Arial"/>
          <w:b/>
          <w:bCs/>
        </w:rPr>
        <w:t xml:space="preserve">ember </w:t>
      </w:r>
      <w:r w:rsidR="00F76783">
        <w:rPr>
          <w:rFonts w:ascii="Arial" w:hAnsi="Arial" w:cs="Arial"/>
          <w:b/>
          <w:bCs/>
        </w:rPr>
        <w:t>2023</w:t>
      </w:r>
    </w:p>
    <w:p w14:paraId="3E4C8470" w14:textId="4B4D5D68" w:rsidR="00EC6F1A" w:rsidRPr="004749F2" w:rsidRDefault="00551B89" w:rsidP="00EC6F1A">
      <w:pPr>
        <w:pStyle w:val="NormalWeb"/>
        <w:rPr>
          <w:rFonts w:ascii="Arial" w:hAnsi="Arial" w:cs="Arial"/>
          <w:b/>
          <w:bCs/>
        </w:rPr>
      </w:pPr>
      <w:r w:rsidRPr="004749F2">
        <w:rPr>
          <w:rFonts w:ascii="Arial" w:hAnsi="Arial" w:cs="Arial"/>
          <w:b/>
          <w:bCs/>
        </w:rPr>
        <w:t>December</w:t>
      </w:r>
      <w:r w:rsidR="00EA0080" w:rsidRPr="004749F2">
        <w:rPr>
          <w:rFonts w:ascii="Arial" w:hAnsi="Arial" w:cs="Arial"/>
          <w:b/>
          <w:bCs/>
        </w:rPr>
        <w:t xml:space="preserve"> Release 2023</w:t>
      </w:r>
    </w:p>
    <w:p w14:paraId="62D5EA01" w14:textId="35957153" w:rsidR="00764E85" w:rsidRPr="0067413B" w:rsidRDefault="00764E85" w:rsidP="532883DD">
      <w:pPr>
        <w:pStyle w:val="NormalWeb"/>
        <w:rPr>
          <w:rFonts w:ascii="Arial" w:hAnsi="Arial" w:cs="Arial"/>
          <w:b/>
          <w:bCs/>
          <w:i/>
          <w:iCs/>
          <w:color w:val="000000" w:themeColor="text1"/>
          <w:sz w:val="20"/>
          <w:szCs w:val="20"/>
        </w:rPr>
      </w:pPr>
      <w:r w:rsidRPr="0067413B">
        <w:rPr>
          <w:rFonts w:ascii="Arial" w:hAnsi="Arial" w:cs="Arial"/>
          <w:b/>
          <w:bCs/>
          <w:i/>
          <w:iCs/>
          <w:color w:val="000000" w:themeColor="text1"/>
          <w:sz w:val="20"/>
          <w:szCs w:val="20"/>
        </w:rPr>
        <w:t>Paul Rocke</w:t>
      </w:r>
    </w:p>
    <w:p w14:paraId="2F47B8F7" w14:textId="2736227D" w:rsidR="532883DD" w:rsidRPr="0067413B" w:rsidRDefault="00EC6F1A" w:rsidP="532883DD">
      <w:pPr>
        <w:pStyle w:val="NormalWeb"/>
        <w:rPr>
          <w:rFonts w:ascii="Arial" w:hAnsi="Arial" w:cs="Arial"/>
          <w:i/>
          <w:iCs/>
          <w:color w:val="000000" w:themeColor="text1"/>
          <w:sz w:val="20"/>
          <w:szCs w:val="20"/>
        </w:rPr>
      </w:pPr>
      <w:r w:rsidRPr="0067413B">
        <w:rPr>
          <w:rFonts w:ascii="Arial" w:hAnsi="Arial" w:cs="Arial"/>
          <w:i/>
          <w:iCs/>
          <w:color w:val="000000" w:themeColor="text1"/>
          <w:sz w:val="20"/>
          <w:szCs w:val="20"/>
        </w:rPr>
        <w:t xml:space="preserve">Hello and welcome to the REC Podcast – the bite-sized show that brings the latest news from the Retail Energy Code straight to your ears. I’m your host </w:t>
      </w:r>
      <w:r w:rsidR="1DCEDF5D" w:rsidRPr="0067413B">
        <w:rPr>
          <w:rFonts w:ascii="Arial" w:hAnsi="Arial" w:cs="Arial"/>
          <w:i/>
          <w:iCs/>
          <w:color w:val="000000" w:themeColor="text1"/>
          <w:sz w:val="20"/>
          <w:szCs w:val="20"/>
        </w:rPr>
        <w:t>Paul Rocke, the Head of Communications within the Code Manager team.</w:t>
      </w:r>
    </w:p>
    <w:p w14:paraId="5E618248" w14:textId="2B05445C" w:rsidR="532883DD" w:rsidRPr="0067413B" w:rsidRDefault="1DCEDF5D" w:rsidP="532883DD">
      <w:pPr>
        <w:pStyle w:val="NormalWeb"/>
        <w:rPr>
          <w:rFonts w:ascii="Arial" w:hAnsi="Arial" w:cs="Arial"/>
          <w:i/>
          <w:iCs/>
          <w:color w:val="000000" w:themeColor="text1"/>
          <w:sz w:val="20"/>
          <w:szCs w:val="20"/>
        </w:rPr>
      </w:pPr>
      <w:r w:rsidRPr="0067413B">
        <w:rPr>
          <w:rFonts w:ascii="Arial" w:hAnsi="Arial" w:cs="Arial"/>
          <w:i/>
          <w:iCs/>
          <w:color w:val="000000" w:themeColor="text1"/>
          <w:sz w:val="20"/>
          <w:szCs w:val="20"/>
        </w:rPr>
        <w:t>Today I’m joined by Holly Law, the Code Release Manager, as we</w:t>
      </w:r>
      <w:r w:rsidR="00F208C0" w:rsidRPr="0067413B">
        <w:rPr>
          <w:rFonts w:ascii="Arial" w:hAnsi="Arial" w:cs="Arial"/>
          <w:i/>
          <w:iCs/>
          <w:color w:val="000000" w:themeColor="text1"/>
          <w:sz w:val="20"/>
          <w:szCs w:val="20"/>
        </w:rPr>
        <w:t xml:space="preserve"> explore the Change Proposals about to be implemented in the REC Release scheduled for the </w:t>
      </w:r>
      <w:r w:rsidR="0056339A">
        <w:rPr>
          <w:rFonts w:ascii="Arial" w:hAnsi="Arial" w:cs="Arial"/>
          <w:i/>
          <w:iCs/>
          <w:color w:val="000000" w:themeColor="text1"/>
          <w:sz w:val="20"/>
          <w:szCs w:val="20"/>
        </w:rPr>
        <w:t>0</w:t>
      </w:r>
      <w:r w:rsidR="0067413B" w:rsidRPr="0067413B">
        <w:rPr>
          <w:rFonts w:ascii="Arial" w:hAnsi="Arial" w:cs="Arial"/>
          <w:i/>
          <w:iCs/>
          <w:color w:val="000000" w:themeColor="text1"/>
          <w:sz w:val="20"/>
          <w:szCs w:val="20"/>
        </w:rPr>
        <w:t>6</w:t>
      </w:r>
      <w:r w:rsidR="00551B89" w:rsidRPr="0067413B">
        <w:rPr>
          <w:rFonts w:ascii="Arial" w:hAnsi="Arial" w:cs="Arial"/>
          <w:i/>
          <w:iCs/>
          <w:color w:val="000000" w:themeColor="text1"/>
          <w:sz w:val="20"/>
          <w:szCs w:val="20"/>
        </w:rPr>
        <w:t xml:space="preserve"> December </w:t>
      </w:r>
      <w:r w:rsidR="00F208C0" w:rsidRPr="0067413B">
        <w:rPr>
          <w:rFonts w:ascii="Arial" w:hAnsi="Arial" w:cs="Arial"/>
          <w:i/>
          <w:iCs/>
          <w:color w:val="000000" w:themeColor="text1"/>
          <w:sz w:val="20"/>
          <w:szCs w:val="20"/>
        </w:rPr>
        <w:t>2023. Welcome Holly – tell me all about what’s going into REC Version 3</w:t>
      </w:r>
      <w:r w:rsidR="00551B89" w:rsidRPr="0067413B">
        <w:rPr>
          <w:rFonts w:ascii="Arial" w:hAnsi="Arial" w:cs="Arial"/>
          <w:i/>
          <w:iCs/>
          <w:color w:val="000000" w:themeColor="text1"/>
          <w:sz w:val="20"/>
          <w:szCs w:val="20"/>
        </w:rPr>
        <w:t>.7</w:t>
      </w:r>
      <w:r w:rsidR="006402AC">
        <w:rPr>
          <w:rFonts w:ascii="Arial" w:hAnsi="Arial" w:cs="Arial"/>
          <w:i/>
          <w:iCs/>
          <w:color w:val="000000" w:themeColor="text1"/>
          <w:sz w:val="20"/>
          <w:szCs w:val="20"/>
        </w:rPr>
        <w:t>.</w:t>
      </w:r>
    </w:p>
    <w:p w14:paraId="1C447E45" w14:textId="7AA9584D" w:rsidR="00764E85" w:rsidRPr="0067413B" w:rsidRDefault="00764E85" w:rsidP="532883DD">
      <w:pPr>
        <w:pStyle w:val="NormalWeb"/>
        <w:rPr>
          <w:rFonts w:ascii="Arial" w:hAnsi="Arial" w:cs="Arial"/>
          <w:b/>
          <w:bCs/>
          <w:color w:val="000000" w:themeColor="text1"/>
          <w:sz w:val="20"/>
          <w:szCs w:val="20"/>
        </w:rPr>
      </w:pPr>
      <w:r w:rsidRPr="0067413B">
        <w:rPr>
          <w:rFonts w:ascii="Arial" w:hAnsi="Arial" w:cs="Arial"/>
          <w:b/>
          <w:bCs/>
          <w:color w:val="000000" w:themeColor="text1"/>
          <w:sz w:val="20"/>
          <w:szCs w:val="20"/>
        </w:rPr>
        <w:t>Holly Law</w:t>
      </w:r>
    </w:p>
    <w:p w14:paraId="69CD887A" w14:textId="0DF712A8" w:rsidR="009079F3" w:rsidRDefault="0056339A" w:rsidP="009079F3">
      <w:pPr>
        <w:pStyle w:val="NormalWeb"/>
        <w:rPr>
          <w:rFonts w:ascii="Arial" w:hAnsi="Arial" w:cs="Arial"/>
          <w:sz w:val="20"/>
          <w:szCs w:val="20"/>
        </w:rPr>
      </w:pPr>
      <w:r>
        <w:rPr>
          <w:rFonts w:ascii="Arial" w:hAnsi="Arial" w:cs="Arial"/>
          <w:sz w:val="20"/>
          <w:szCs w:val="20"/>
        </w:rPr>
        <w:t>Thanks</w:t>
      </w:r>
      <w:r w:rsidR="009079F3">
        <w:rPr>
          <w:rFonts w:ascii="Arial" w:hAnsi="Arial" w:cs="Arial"/>
          <w:sz w:val="20"/>
          <w:szCs w:val="20"/>
        </w:rPr>
        <w:t xml:space="preserve"> Paul,</w:t>
      </w:r>
      <w:r>
        <w:rPr>
          <w:rFonts w:ascii="Arial" w:hAnsi="Arial" w:cs="Arial"/>
          <w:sz w:val="20"/>
          <w:szCs w:val="20"/>
        </w:rPr>
        <w:t xml:space="preserve"> and thanks for having me back again.</w:t>
      </w:r>
      <w:r w:rsidR="009079F3">
        <w:rPr>
          <w:rFonts w:ascii="Arial" w:hAnsi="Arial" w:cs="Arial"/>
          <w:sz w:val="20"/>
          <w:szCs w:val="20"/>
        </w:rPr>
        <w:t xml:space="preserve"> </w:t>
      </w:r>
      <w:r>
        <w:rPr>
          <w:rFonts w:ascii="Arial" w:hAnsi="Arial" w:cs="Arial"/>
          <w:sz w:val="20"/>
          <w:szCs w:val="20"/>
        </w:rPr>
        <w:t>W</w:t>
      </w:r>
      <w:r w:rsidR="009079F3">
        <w:rPr>
          <w:rFonts w:ascii="Arial" w:hAnsi="Arial" w:cs="Arial"/>
          <w:sz w:val="20"/>
          <w:szCs w:val="20"/>
        </w:rPr>
        <w:t>e have our next REC release coming up on Wednesday 6</w:t>
      </w:r>
      <w:r w:rsidR="009079F3" w:rsidRPr="009079F3">
        <w:rPr>
          <w:rFonts w:ascii="Arial" w:hAnsi="Arial" w:cs="Arial"/>
          <w:sz w:val="20"/>
          <w:szCs w:val="20"/>
          <w:vertAlign w:val="superscript"/>
        </w:rPr>
        <w:t>th</w:t>
      </w:r>
      <w:r w:rsidR="009079F3">
        <w:rPr>
          <w:rFonts w:ascii="Arial" w:hAnsi="Arial" w:cs="Arial"/>
          <w:sz w:val="20"/>
          <w:szCs w:val="20"/>
        </w:rPr>
        <w:t xml:space="preserve"> December and I wanted to take some time to talk through the </w:t>
      </w:r>
      <w:r w:rsidR="0078242B">
        <w:rPr>
          <w:rFonts w:ascii="Arial" w:hAnsi="Arial" w:cs="Arial"/>
          <w:sz w:val="20"/>
          <w:szCs w:val="20"/>
        </w:rPr>
        <w:t>C</w:t>
      </w:r>
      <w:r w:rsidR="009079F3">
        <w:rPr>
          <w:rFonts w:ascii="Arial" w:hAnsi="Arial" w:cs="Arial"/>
          <w:sz w:val="20"/>
          <w:szCs w:val="20"/>
        </w:rPr>
        <w:t xml:space="preserve">hange </w:t>
      </w:r>
      <w:r w:rsidR="0078242B">
        <w:rPr>
          <w:rFonts w:ascii="Arial" w:hAnsi="Arial" w:cs="Arial"/>
          <w:sz w:val="20"/>
          <w:szCs w:val="20"/>
        </w:rPr>
        <w:t>P</w:t>
      </w:r>
      <w:r w:rsidR="009079F3">
        <w:rPr>
          <w:rFonts w:ascii="Arial" w:hAnsi="Arial" w:cs="Arial"/>
          <w:sz w:val="20"/>
          <w:szCs w:val="20"/>
        </w:rPr>
        <w:t xml:space="preserve">roposals that have been approved for this release. There are 5 CPs approved for </w:t>
      </w:r>
      <w:r w:rsidR="00A30C27">
        <w:rPr>
          <w:rFonts w:ascii="Arial" w:hAnsi="Arial" w:cs="Arial"/>
          <w:sz w:val="20"/>
          <w:szCs w:val="20"/>
        </w:rPr>
        <w:t>this</w:t>
      </w:r>
      <w:r w:rsidR="009079F3">
        <w:rPr>
          <w:rFonts w:ascii="Arial" w:hAnsi="Arial" w:cs="Arial"/>
          <w:sz w:val="20"/>
          <w:szCs w:val="20"/>
        </w:rPr>
        <w:t xml:space="preserve"> release. </w:t>
      </w:r>
    </w:p>
    <w:p w14:paraId="501FB2E1" w14:textId="17474151" w:rsidR="00D72727" w:rsidRPr="00D72727" w:rsidRDefault="00C42726" w:rsidP="00D72727">
      <w:pPr>
        <w:pStyle w:val="NormalWeb"/>
        <w:rPr>
          <w:rFonts w:ascii="Arial" w:hAnsi="Arial" w:cs="Arial"/>
          <w:sz w:val="20"/>
          <w:szCs w:val="20"/>
        </w:rPr>
      </w:pPr>
      <w:r>
        <w:rPr>
          <w:rFonts w:ascii="Arial" w:hAnsi="Arial" w:cs="Arial"/>
          <w:sz w:val="20"/>
          <w:szCs w:val="20"/>
        </w:rPr>
        <w:t>The f</w:t>
      </w:r>
      <w:r w:rsidR="00551B89" w:rsidRPr="006A0B1B">
        <w:rPr>
          <w:rFonts w:ascii="Arial" w:hAnsi="Arial" w:cs="Arial"/>
          <w:sz w:val="20"/>
          <w:szCs w:val="20"/>
        </w:rPr>
        <w:t xml:space="preserve">irst one is R0067 – Introduction of </w:t>
      </w:r>
      <w:r w:rsidR="006E246D" w:rsidRPr="006A0B1B">
        <w:rPr>
          <w:rFonts w:ascii="Arial" w:hAnsi="Arial" w:cs="Arial"/>
          <w:sz w:val="20"/>
          <w:szCs w:val="20"/>
        </w:rPr>
        <w:t>CSS</w:t>
      </w:r>
      <w:r w:rsidR="00551B89" w:rsidRPr="006A0B1B">
        <w:rPr>
          <w:rFonts w:ascii="Arial" w:hAnsi="Arial" w:cs="Arial"/>
          <w:sz w:val="20"/>
          <w:szCs w:val="20"/>
        </w:rPr>
        <w:t xml:space="preserve"> refresh functionality</w:t>
      </w:r>
      <w:r w:rsidR="00D72727">
        <w:rPr>
          <w:rFonts w:ascii="Arial" w:hAnsi="Arial" w:cs="Arial"/>
          <w:sz w:val="20"/>
          <w:szCs w:val="20"/>
        </w:rPr>
        <w:t xml:space="preserve">. </w:t>
      </w:r>
      <w:r w:rsidR="00D72727" w:rsidRPr="00D72727">
        <w:rPr>
          <w:rFonts w:ascii="Arial" w:hAnsi="Arial" w:cs="Arial"/>
          <w:sz w:val="20"/>
          <w:szCs w:val="20"/>
        </w:rPr>
        <w:t xml:space="preserve">CSS Market Messages sent by the Central Switching Service (CSS) to Switching Data Service Providers (SDSPs) are either not being received, being received after Gate Closure, or are being received out of the order that they were originally sent in. This Change Proposal seeks to introduce a refresh and resend functionality to mitigate these issues for SDSPs however, it is being tested initially for the Gas Retail Data Agent (GRDA) as the impacts are most prominent within its service. Once delivered, the refresh and resend functionality will be available for other SDSPs who may wish to connect their systems. </w:t>
      </w:r>
    </w:p>
    <w:p w14:paraId="6B1E38A7" w14:textId="77777777" w:rsidR="00D72727" w:rsidRPr="00D72727" w:rsidRDefault="00D72727" w:rsidP="00D72727">
      <w:pPr>
        <w:pStyle w:val="NormalWeb"/>
        <w:rPr>
          <w:rFonts w:ascii="Arial" w:hAnsi="Arial" w:cs="Arial"/>
          <w:sz w:val="20"/>
          <w:szCs w:val="20"/>
        </w:rPr>
      </w:pPr>
      <w:r w:rsidRPr="00D72727">
        <w:rPr>
          <w:rFonts w:ascii="Arial" w:hAnsi="Arial" w:cs="Arial"/>
          <w:sz w:val="20"/>
          <w:szCs w:val="20"/>
        </w:rPr>
        <w:t xml:space="preserve">The resend or refresh messages to be included in the solution for this Change Proposal are: </w:t>
      </w:r>
    </w:p>
    <w:p w14:paraId="0170537C" w14:textId="77777777" w:rsidR="00D72727" w:rsidRPr="00D72727" w:rsidRDefault="00D72727" w:rsidP="00D72727">
      <w:pPr>
        <w:pStyle w:val="NormalWeb"/>
        <w:numPr>
          <w:ilvl w:val="0"/>
          <w:numId w:val="12"/>
        </w:numPr>
        <w:rPr>
          <w:rFonts w:ascii="Arial" w:hAnsi="Arial" w:cs="Arial"/>
          <w:sz w:val="20"/>
          <w:szCs w:val="20"/>
        </w:rPr>
      </w:pPr>
      <w:r w:rsidRPr="00D72727">
        <w:rPr>
          <w:rFonts w:ascii="Arial" w:hAnsi="Arial" w:cs="Arial"/>
          <w:sz w:val="20"/>
          <w:szCs w:val="20"/>
        </w:rPr>
        <w:t xml:space="preserve">Registration SecuredActive Synchronisation (resend) </w:t>
      </w:r>
    </w:p>
    <w:p w14:paraId="4D3F766A" w14:textId="77777777" w:rsidR="00D72727" w:rsidRPr="00D72727" w:rsidRDefault="00D72727" w:rsidP="00D72727">
      <w:pPr>
        <w:pStyle w:val="NormalWeb"/>
        <w:numPr>
          <w:ilvl w:val="0"/>
          <w:numId w:val="12"/>
        </w:numPr>
        <w:rPr>
          <w:rFonts w:ascii="Arial" w:hAnsi="Arial" w:cs="Arial"/>
          <w:sz w:val="20"/>
          <w:szCs w:val="20"/>
        </w:rPr>
      </w:pPr>
      <w:r w:rsidRPr="00D72727">
        <w:rPr>
          <w:rFonts w:ascii="Arial" w:hAnsi="Arial" w:cs="Arial"/>
          <w:sz w:val="20"/>
          <w:szCs w:val="20"/>
        </w:rPr>
        <w:t>Registration Cancelled Synchronisation (resend)</w:t>
      </w:r>
    </w:p>
    <w:p w14:paraId="16AEAD75" w14:textId="77777777" w:rsidR="00D72727" w:rsidRPr="00D72727" w:rsidRDefault="00D72727" w:rsidP="00D72727">
      <w:pPr>
        <w:pStyle w:val="NormalWeb"/>
        <w:numPr>
          <w:ilvl w:val="0"/>
          <w:numId w:val="12"/>
        </w:numPr>
        <w:rPr>
          <w:rFonts w:ascii="Arial" w:hAnsi="Arial" w:cs="Arial"/>
          <w:sz w:val="20"/>
          <w:szCs w:val="20"/>
        </w:rPr>
      </w:pPr>
      <w:r w:rsidRPr="00D72727">
        <w:rPr>
          <w:rFonts w:ascii="Arial" w:hAnsi="Arial" w:cs="Arial"/>
          <w:sz w:val="20"/>
          <w:szCs w:val="20"/>
        </w:rPr>
        <w:t>Registration Event Synchronisation (refresh)</w:t>
      </w:r>
    </w:p>
    <w:p w14:paraId="2AFC81EE" w14:textId="1DFC2C4D" w:rsidR="00D72727" w:rsidRDefault="00D72727" w:rsidP="00D72727">
      <w:pPr>
        <w:pStyle w:val="NormalWeb"/>
        <w:rPr>
          <w:rFonts w:ascii="Arial" w:hAnsi="Arial" w:cs="Arial"/>
          <w:sz w:val="20"/>
          <w:szCs w:val="20"/>
        </w:rPr>
      </w:pPr>
      <w:r>
        <w:rPr>
          <w:rFonts w:ascii="Arial" w:hAnsi="Arial" w:cs="Arial"/>
          <w:sz w:val="20"/>
          <w:szCs w:val="20"/>
        </w:rPr>
        <w:t>The Rec products impacted by this change are</w:t>
      </w:r>
      <w:r w:rsidR="005D36B8">
        <w:rPr>
          <w:rFonts w:ascii="Arial" w:hAnsi="Arial" w:cs="Arial"/>
          <w:sz w:val="20"/>
          <w:szCs w:val="20"/>
        </w:rPr>
        <w:t>:</w:t>
      </w:r>
      <w:r w:rsidR="00C749AD">
        <w:rPr>
          <w:rFonts w:ascii="Arial" w:hAnsi="Arial" w:cs="Arial"/>
          <w:sz w:val="20"/>
          <w:szCs w:val="20"/>
        </w:rPr>
        <w:t xml:space="preserve"> </w:t>
      </w:r>
    </w:p>
    <w:p w14:paraId="36DEE9DD" w14:textId="5F3869D3" w:rsidR="006A0B1B" w:rsidRDefault="006A0B1B" w:rsidP="00A661DF">
      <w:pPr>
        <w:pStyle w:val="NormalWeb"/>
        <w:rPr>
          <w:rFonts w:ascii="Arial" w:hAnsi="Arial" w:cs="Arial"/>
          <w:sz w:val="20"/>
          <w:szCs w:val="20"/>
        </w:rPr>
      </w:pPr>
      <w:r w:rsidRPr="006A0B1B">
        <w:rPr>
          <w:rFonts w:ascii="Arial" w:hAnsi="Arial" w:cs="Arial"/>
          <w:sz w:val="20"/>
          <w:szCs w:val="20"/>
        </w:rPr>
        <w:t>Schedule 1 – Interpretations and definitions</w:t>
      </w:r>
      <w:r w:rsidR="00A661DF">
        <w:rPr>
          <w:rFonts w:ascii="Arial" w:hAnsi="Arial" w:cs="Arial"/>
          <w:sz w:val="20"/>
          <w:szCs w:val="20"/>
        </w:rPr>
        <w:t xml:space="preserve">, </w:t>
      </w:r>
      <w:r w:rsidRPr="006A0B1B">
        <w:rPr>
          <w:rFonts w:ascii="Arial" w:hAnsi="Arial" w:cs="Arial"/>
          <w:sz w:val="20"/>
          <w:szCs w:val="20"/>
        </w:rPr>
        <w:t>Schedule 24 – Switching Data Management</w:t>
      </w:r>
      <w:r w:rsidR="00A661DF">
        <w:rPr>
          <w:rFonts w:ascii="Arial" w:hAnsi="Arial" w:cs="Arial"/>
          <w:sz w:val="20"/>
          <w:szCs w:val="20"/>
        </w:rPr>
        <w:t xml:space="preserve"> and </w:t>
      </w:r>
      <w:r w:rsidRPr="006A0B1B">
        <w:rPr>
          <w:rFonts w:ascii="Arial" w:hAnsi="Arial" w:cs="Arial"/>
          <w:sz w:val="20"/>
          <w:szCs w:val="20"/>
        </w:rPr>
        <w:t>Schedule 27 – RMP Lifecycle</w:t>
      </w:r>
      <w:r w:rsidR="00A661DF">
        <w:rPr>
          <w:rFonts w:ascii="Arial" w:hAnsi="Arial" w:cs="Arial"/>
          <w:sz w:val="20"/>
          <w:szCs w:val="20"/>
        </w:rPr>
        <w:t xml:space="preserve">. </w:t>
      </w:r>
    </w:p>
    <w:p w14:paraId="698F1490" w14:textId="049B55F8" w:rsidR="00764E85" w:rsidRPr="00CC712D" w:rsidRDefault="00764E85" w:rsidP="00A661DF">
      <w:pPr>
        <w:pStyle w:val="NormalWeb"/>
        <w:rPr>
          <w:rFonts w:ascii="Arial" w:hAnsi="Arial" w:cs="Arial"/>
          <w:b/>
          <w:bCs/>
          <w:i/>
          <w:iCs/>
          <w:color w:val="000000" w:themeColor="text1"/>
          <w:sz w:val="20"/>
          <w:szCs w:val="20"/>
        </w:rPr>
      </w:pPr>
      <w:r w:rsidRPr="00CC712D">
        <w:rPr>
          <w:rFonts w:ascii="Arial" w:hAnsi="Arial" w:cs="Arial"/>
          <w:b/>
          <w:bCs/>
          <w:i/>
          <w:iCs/>
          <w:color w:val="000000" w:themeColor="text1"/>
          <w:sz w:val="20"/>
          <w:szCs w:val="20"/>
        </w:rPr>
        <w:t>PR</w:t>
      </w:r>
    </w:p>
    <w:p w14:paraId="7760A62E" w14:textId="6902911C" w:rsidR="00F208C0" w:rsidRPr="00CC712D" w:rsidRDefault="004A795D" w:rsidP="00671793">
      <w:pPr>
        <w:pStyle w:val="NormalWeb"/>
        <w:rPr>
          <w:rFonts w:ascii="Arial" w:hAnsi="Arial" w:cs="Arial"/>
          <w:i/>
          <w:iCs/>
          <w:color w:val="000000" w:themeColor="text1"/>
          <w:sz w:val="20"/>
          <w:szCs w:val="20"/>
        </w:rPr>
      </w:pPr>
      <w:r>
        <w:rPr>
          <w:rFonts w:ascii="Arial" w:hAnsi="Arial" w:cs="Arial"/>
          <w:i/>
          <w:iCs/>
          <w:color w:val="000000" w:themeColor="text1"/>
          <w:sz w:val="20"/>
          <w:szCs w:val="20"/>
        </w:rPr>
        <w:t>Brilliant</w:t>
      </w:r>
      <w:r w:rsidR="00F208C0" w:rsidRPr="00CC712D">
        <w:rPr>
          <w:rFonts w:ascii="Arial" w:hAnsi="Arial" w:cs="Arial"/>
          <w:i/>
          <w:iCs/>
          <w:color w:val="000000" w:themeColor="text1"/>
          <w:sz w:val="20"/>
          <w:szCs w:val="20"/>
        </w:rPr>
        <w:t>, thanks</w:t>
      </w:r>
      <w:r>
        <w:rPr>
          <w:rFonts w:ascii="Arial" w:hAnsi="Arial" w:cs="Arial"/>
          <w:i/>
          <w:iCs/>
          <w:color w:val="000000" w:themeColor="text1"/>
          <w:sz w:val="20"/>
          <w:szCs w:val="20"/>
        </w:rPr>
        <w:t xml:space="preserve"> very much Holly</w:t>
      </w:r>
      <w:r w:rsidR="00F208C0" w:rsidRPr="00CC712D">
        <w:rPr>
          <w:rFonts w:ascii="Arial" w:hAnsi="Arial" w:cs="Arial"/>
          <w:i/>
          <w:iCs/>
          <w:color w:val="000000" w:themeColor="text1"/>
          <w:sz w:val="20"/>
          <w:szCs w:val="20"/>
        </w:rPr>
        <w:t>.</w:t>
      </w:r>
      <w:r w:rsidR="00B31A06">
        <w:rPr>
          <w:rFonts w:ascii="Arial" w:hAnsi="Arial" w:cs="Arial"/>
          <w:i/>
          <w:iCs/>
          <w:color w:val="000000" w:themeColor="text1"/>
          <w:sz w:val="20"/>
          <w:szCs w:val="20"/>
        </w:rPr>
        <w:t xml:space="preserve"> Probably worth saying, of course, </w:t>
      </w:r>
      <w:r w:rsidR="008B27FC">
        <w:rPr>
          <w:rFonts w:ascii="Arial" w:hAnsi="Arial" w:cs="Arial"/>
          <w:i/>
          <w:iCs/>
          <w:color w:val="000000" w:themeColor="text1"/>
          <w:sz w:val="20"/>
          <w:szCs w:val="20"/>
        </w:rPr>
        <w:t>for this Change and all the other Changes we’</w:t>
      </w:r>
      <w:r w:rsidR="00FB6C14">
        <w:rPr>
          <w:rFonts w:ascii="Arial" w:hAnsi="Arial" w:cs="Arial"/>
          <w:i/>
          <w:iCs/>
          <w:color w:val="000000" w:themeColor="text1"/>
          <w:sz w:val="20"/>
          <w:szCs w:val="20"/>
        </w:rPr>
        <w:t xml:space="preserve">ll discuss today, details about all the Changes can be </w:t>
      </w:r>
      <w:r w:rsidR="00196B24">
        <w:rPr>
          <w:rFonts w:ascii="Arial" w:hAnsi="Arial" w:cs="Arial"/>
          <w:i/>
          <w:iCs/>
          <w:color w:val="000000" w:themeColor="text1"/>
          <w:sz w:val="20"/>
          <w:szCs w:val="20"/>
        </w:rPr>
        <w:t xml:space="preserve">on the REC Portal via the </w:t>
      </w:r>
      <w:r w:rsidR="0033261C">
        <w:rPr>
          <w:rFonts w:ascii="Arial" w:hAnsi="Arial" w:cs="Arial"/>
          <w:i/>
          <w:iCs/>
          <w:color w:val="000000" w:themeColor="text1"/>
          <w:sz w:val="20"/>
          <w:szCs w:val="20"/>
        </w:rPr>
        <w:t>Change and Release area of the Portal. Great,</w:t>
      </w:r>
      <w:r w:rsidR="00F208C0" w:rsidRPr="00CC712D">
        <w:rPr>
          <w:rFonts w:ascii="Arial" w:hAnsi="Arial" w:cs="Arial"/>
          <w:i/>
          <w:iCs/>
          <w:color w:val="000000" w:themeColor="text1"/>
          <w:sz w:val="20"/>
          <w:szCs w:val="20"/>
        </w:rPr>
        <w:t xml:space="preserve"> </w:t>
      </w:r>
      <w:r w:rsidR="0033261C">
        <w:rPr>
          <w:rFonts w:ascii="Arial" w:hAnsi="Arial" w:cs="Arial"/>
          <w:i/>
          <w:iCs/>
          <w:color w:val="000000" w:themeColor="text1"/>
          <w:sz w:val="20"/>
          <w:szCs w:val="20"/>
        </w:rPr>
        <w:t>w</w:t>
      </w:r>
      <w:r w:rsidR="00F208C0" w:rsidRPr="00CC712D">
        <w:rPr>
          <w:rFonts w:ascii="Arial" w:hAnsi="Arial" w:cs="Arial"/>
          <w:i/>
          <w:iCs/>
          <w:color w:val="000000" w:themeColor="text1"/>
          <w:sz w:val="20"/>
          <w:szCs w:val="20"/>
        </w:rPr>
        <w:t>hat’s next on the list</w:t>
      </w:r>
      <w:r w:rsidR="0033261C">
        <w:rPr>
          <w:rFonts w:ascii="Arial" w:hAnsi="Arial" w:cs="Arial"/>
          <w:i/>
          <w:iCs/>
          <w:color w:val="000000" w:themeColor="text1"/>
          <w:sz w:val="20"/>
          <w:szCs w:val="20"/>
        </w:rPr>
        <w:t xml:space="preserve"> to go in</w:t>
      </w:r>
      <w:r w:rsidR="00F208C0" w:rsidRPr="00CC712D">
        <w:rPr>
          <w:rFonts w:ascii="Arial" w:hAnsi="Arial" w:cs="Arial"/>
          <w:i/>
          <w:iCs/>
          <w:color w:val="000000" w:themeColor="text1"/>
          <w:sz w:val="20"/>
          <w:szCs w:val="20"/>
        </w:rPr>
        <w:t>?</w:t>
      </w:r>
    </w:p>
    <w:p w14:paraId="1AC48D34" w14:textId="5221E67F" w:rsidR="00764E85" w:rsidRPr="00CC712D" w:rsidRDefault="00764E85" w:rsidP="00671793">
      <w:pPr>
        <w:pStyle w:val="NormalWeb"/>
        <w:rPr>
          <w:rFonts w:ascii="Arial" w:hAnsi="Arial" w:cs="Arial"/>
          <w:b/>
          <w:bCs/>
          <w:color w:val="000000" w:themeColor="text1"/>
          <w:sz w:val="20"/>
          <w:szCs w:val="20"/>
        </w:rPr>
      </w:pPr>
      <w:r w:rsidRPr="00CC712D">
        <w:rPr>
          <w:rFonts w:ascii="Arial" w:hAnsi="Arial" w:cs="Arial"/>
          <w:b/>
          <w:bCs/>
          <w:color w:val="000000" w:themeColor="text1"/>
          <w:sz w:val="20"/>
          <w:szCs w:val="20"/>
        </w:rPr>
        <w:t>HL</w:t>
      </w:r>
    </w:p>
    <w:p w14:paraId="0E340C30" w14:textId="284DFBA5" w:rsidR="00FC3EDE" w:rsidRDefault="000C0466" w:rsidP="00FC3EDE">
      <w:pPr>
        <w:pStyle w:val="NormalWeb"/>
        <w:rPr>
          <w:rFonts w:ascii="Arial" w:hAnsi="Arial" w:cs="Arial"/>
          <w:sz w:val="20"/>
          <w:szCs w:val="20"/>
        </w:rPr>
      </w:pPr>
      <w:r>
        <w:rPr>
          <w:rFonts w:ascii="Arial" w:hAnsi="Arial" w:cs="Arial"/>
          <w:sz w:val="20"/>
          <w:szCs w:val="20"/>
        </w:rPr>
        <w:t xml:space="preserve">The next one is </w:t>
      </w:r>
      <w:r w:rsidR="006A0B1B" w:rsidRPr="008C3589">
        <w:rPr>
          <w:rFonts w:ascii="Arial" w:hAnsi="Arial" w:cs="Arial"/>
          <w:sz w:val="20"/>
          <w:szCs w:val="20"/>
        </w:rPr>
        <w:t xml:space="preserve">R0128 – Removal of </w:t>
      </w:r>
      <w:r w:rsidR="00CC712D" w:rsidRPr="008C3589">
        <w:rPr>
          <w:rFonts w:ascii="Arial" w:hAnsi="Arial" w:cs="Arial"/>
          <w:sz w:val="20"/>
          <w:szCs w:val="20"/>
        </w:rPr>
        <w:t>CSS</w:t>
      </w:r>
      <w:r w:rsidR="006A0B1B" w:rsidRPr="008C3589">
        <w:rPr>
          <w:rFonts w:ascii="Arial" w:hAnsi="Arial" w:cs="Arial"/>
          <w:sz w:val="20"/>
          <w:szCs w:val="20"/>
        </w:rPr>
        <w:t xml:space="preserve"> business rule 1177 to reflect </w:t>
      </w:r>
      <w:r w:rsidR="00CC712D">
        <w:rPr>
          <w:rFonts w:ascii="Arial" w:hAnsi="Arial" w:cs="Arial"/>
          <w:sz w:val="20"/>
          <w:szCs w:val="20"/>
        </w:rPr>
        <w:t>OFAF</w:t>
      </w:r>
      <w:r w:rsidR="006A0B1B" w:rsidRPr="008C3589">
        <w:rPr>
          <w:rFonts w:ascii="Arial" w:hAnsi="Arial" w:cs="Arial"/>
          <w:sz w:val="20"/>
          <w:szCs w:val="20"/>
        </w:rPr>
        <w:t xml:space="preserve"> optionality</w:t>
      </w:r>
      <w:r w:rsidR="00FC3EDE">
        <w:rPr>
          <w:rFonts w:ascii="Arial" w:hAnsi="Arial" w:cs="Arial"/>
          <w:sz w:val="20"/>
          <w:szCs w:val="20"/>
        </w:rPr>
        <w:t xml:space="preserve">. </w:t>
      </w:r>
      <w:r w:rsidR="00FC3EDE" w:rsidRPr="00FC3EDE">
        <w:rPr>
          <w:rFonts w:ascii="Arial" w:hAnsi="Arial" w:cs="Arial"/>
          <w:sz w:val="20"/>
          <w:szCs w:val="20"/>
        </w:rPr>
        <w:t xml:space="preserve">This </w:t>
      </w:r>
      <w:r w:rsidR="00B81219">
        <w:rPr>
          <w:rFonts w:ascii="Arial" w:hAnsi="Arial" w:cs="Arial"/>
          <w:sz w:val="20"/>
          <w:szCs w:val="20"/>
        </w:rPr>
        <w:t>C</w:t>
      </w:r>
      <w:r w:rsidR="00FC3EDE" w:rsidRPr="00FC3EDE">
        <w:rPr>
          <w:rFonts w:ascii="Arial" w:hAnsi="Arial" w:cs="Arial"/>
          <w:sz w:val="20"/>
          <w:szCs w:val="20"/>
        </w:rPr>
        <w:t>hange looks to remove business rule 1177, from the Central Switching Service (CSS) Message Business Data Validation Rules, which mandates that all Suppliers have a ‘One Fail All Fail’ (OFAF) reference included in their Switching Operational Data record in CSS. This was not the intended design. The Switching Operator has scheduled an update to the functionality to meet the original design. On implementation of the system update, the REC Data Specification needs to reflect the updated functionality.</w:t>
      </w:r>
    </w:p>
    <w:p w14:paraId="77B13345" w14:textId="77777777" w:rsidR="00F16AEF" w:rsidRDefault="00F16AEF" w:rsidP="00FC3EDE">
      <w:pPr>
        <w:pStyle w:val="NormalWeb"/>
        <w:rPr>
          <w:rFonts w:ascii="Arial" w:hAnsi="Arial" w:cs="Arial"/>
          <w:sz w:val="20"/>
          <w:szCs w:val="20"/>
        </w:rPr>
      </w:pPr>
    </w:p>
    <w:p w14:paraId="10B614B9" w14:textId="6ED4AF8C" w:rsidR="00764E85" w:rsidRPr="00A310A6" w:rsidRDefault="00764E85" w:rsidP="00FC3EDE">
      <w:pPr>
        <w:pStyle w:val="NormalWeb"/>
        <w:rPr>
          <w:rFonts w:ascii="Arial" w:hAnsi="Arial" w:cs="Arial"/>
          <w:b/>
          <w:bCs/>
          <w:i/>
          <w:iCs/>
          <w:color w:val="000000" w:themeColor="text1"/>
          <w:sz w:val="20"/>
          <w:szCs w:val="20"/>
        </w:rPr>
      </w:pPr>
      <w:r w:rsidRPr="00A310A6">
        <w:rPr>
          <w:rFonts w:ascii="Arial" w:hAnsi="Arial" w:cs="Arial"/>
          <w:b/>
          <w:bCs/>
          <w:i/>
          <w:iCs/>
          <w:color w:val="000000" w:themeColor="text1"/>
          <w:sz w:val="20"/>
          <w:szCs w:val="20"/>
        </w:rPr>
        <w:lastRenderedPageBreak/>
        <w:t>PR</w:t>
      </w:r>
    </w:p>
    <w:p w14:paraId="2B244771" w14:textId="6A3CB50C" w:rsidR="00F208C0" w:rsidRPr="00A310A6" w:rsidRDefault="00F208C0" w:rsidP="00880EA1">
      <w:pPr>
        <w:pStyle w:val="NormalWeb"/>
        <w:rPr>
          <w:rFonts w:ascii="Arial" w:hAnsi="Arial" w:cs="Arial"/>
          <w:i/>
          <w:iCs/>
          <w:color w:val="000000" w:themeColor="text1"/>
          <w:sz w:val="20"/>
          <w:szCs w:val="20"/>
        </w:rPr>
      </w:pPr>
      <w:r w:rsidRPr="00A310A6">
        <w:rPr>
          <w:rFonts w:ascii="Arial" w:hAnsi="Arial" w:cs="Arial"/>
          <w:i/>
          <w:iCs/>
          <w:color w:val="000000" w:themeColor="text1"/>
          <w:sz w:val="20"/>
          <w:szCs w:val="20"/>
        </w:rPr>
        <w:t>Understood! What else do we have going in</w:t>
      </w:r>
      <w:r w:rsidR="00F16AEF">
        <w:rPr>
          <w:rFonts w:ascii="Arial" w:hAnsi="Arial" w:cs="Arial"/>
          <w:i/>
          <w:iCs/>
          <w:color w:val="000000" w:themeColor="text1"/>
          <w:sz w:val="20"/>
          <w:szCs w:val="20"/>
        </w:rPr>
        <w:t>to this Release</w:t>
      </w:r>
      <w:r w:rsidRPr="00A310A6">
        <w:rPr>
          <w:rFonts w:ascii="Arial" w:hAnsi="Arial" w:cs="Arial"/>
          <w:i/>
          <w:iCs/>
          <w:color w:val="000000" w:themeColor="text1"/>
          <w:sz w:val="20"/>
          <w:szCs w:val="20"/>
        </w:rPr>
        <w:t>?</w:t>
      </w:r>
    </w:p>
    <w:p w14:paraId="1C023730" w14:textId="0EDEE294" w:rsidR="00764E85" w:rsidRPr="00B81219" w:rsidRDefault="00764E85" w:rsidP="003153B1">
      <w:pPr>
        <w:pStyle w:val="NormalWeb"/>
        <w:rPr>
          <w:rFonts w:ascii="Arial" w:hAnsi="Arial" w:cs="Arial"/>
          <w:b/>
          <w:bCs/>
          <w:sz w:val="20"/>
          <w:szCs w:val="20"/>
        </w:rPr>
      </w:pPr>
      <w:r w:rsidRPr="00B81219">
        <w:rPr>
          <w:rFonts w:ascii="Arial" w:hAnsi="Arial" w:cs="Arial"/>
          <w:b/>
          <w:bCs/>
          <w:sz w:val="20"/>
          <w:szCs w:val="20"/>
        </w:rPr>
        <w:t>HL</w:t>
      </w:r>
    </w:p>
    <w:p w14:paraId="58979BE4" w14:textId="705F8870" w:rsidR="003153B1" w:rsidRPr="003153B1" w:rsidRDefault="006A0B1B" w:rsidP="003153B1">
      <w:pPr>
        <w:pStyle w:val="NormalWeb"/>
        <w:rPr>
          <w:rFonts w:ascii="Arial" w:hAnsi="Arial" w:cs="Arial"/>
          <w:sz w:val="20"/>
          <w:szCs w:val="20"/>
        </w:rPr>
      </w:pPr>
      <w:r w:rsidRPr="008C3589">
        <w:rPr>
          <w:rFonts w:ascii="Arial" w:hAnsi="Arial" w:cs="Arial"/>
          <w:sz w:val="20"/>
          <w:szCs w:val="20"/>
        </w:rPr>
        <w:t>R0136 – Change to REC Schedule Change to Market Stabilisation Charge (MSC)</w:t>
      </w:r>
      <w:r w:rsidR="003153B1">
        <w:rPr>
          <w:rFonts w:ascii="Arial" w:hAnsi="Arial" w:cs="Arial"/>
          <w:sz w:val="20"/>
          <w:szCs w:val="20"/>
        </w:rPr>
        <w:t xml:space="preserve">. </w:t>
      </w:r>
      <w:r w:rsidR="003153B1" w:rsidRPr="003153B1">
        <w:rPr>
          <w:rFonts w:ascii="Arial" w:hAnsi="Arial" w:cs="Arial"/>
          <w:sz w:val="20"/>
          <w:szCs w:val="20"/>
        </w:rPr>
        <w:t xml:space="preserve">This Change Proposal seeks to deliver two changes to REC Schedule 22 – Market Stabilisation Charge. </w:t>
      </w:r>
    </w:p>
    <w:p w14:paraId="4B446E0B" w14:textId="3C710ACC" w:rsidR="003153B1" w:rsidRPr="003153B1" w:rsidRDefault="003153B1" w:rsidP="003153B1">
      <w:pPr>
        <w:pStyle w:val="NormalWeb"/>
        <w:rPr>
          <w:rFonts w:ascii="Arial" w:hAnsi="Arial" w:cs="Arial"/>
          <w:sz w:val="20"/>
          <w:szCs w:val="20"/>
        </w:rPr>
      </w:pPr>
      <w:r w:rsidRPr="003153B1">
        <w:rPr>
          <w:rFonts w:ascii="Arial" w:hAnsi="Arial" w:cs="Arial"/>
          <w:sz w:val="20"/>
          <w:szCs w:val="20"/>
        </w:rPr>
        <w:t xml:space="preserve">The first </w:t>
      </w:r>
      <w:r w:rsidR="007113C0">
        <w:rPr>
          <w:rFonts w:ascii="Arial" w:hAnsi="Arial" w:cs="Arial"/>
          <w:sz w:val="20"/>
          <w:szCs w:val="20"/>
        </w:rPr>
        <w:t>C</w:t>
      </w:r>
      <w:r w:rsidRPr="003153B1">
        <w:rPr>
          <w:rFonts w:ascii="Arial" w:hAnsi="Arial" w:cs="Arial"/>
          <w:sz w:val="20"/>
          <w:szCs w:val="20"/>
        </w:rPr>
        <w:t xml:space="preserve">hange will update the statement timescales in Schedule 22 to ensure that this is appropriately aligned with the statement Schedule. It currently says that within 10 Working Days after the end of each MSC-4-Week Cycle, RECCo shall send each Energy Supplier a statement in respect of that MSC-4-Week Cycle which contradicts the 15 days set out in Process Maps shared with Parties during the development of the administration arrangements of the Market Stabilisation Charge. </w:t>
      </w:r>
    </w:p>
    <w:p w14:paraId="1B3E6B46" w14:textId="58CBA69A" w:rsidR="003153B1" w:rsidRDefault="003153B1" w:rsidP="003153B1">
      <w:pPr>
        <w:pStyle w:val="NormalWeb"/>
        <w:rPr>
          <w:rFonts w:ascii="Arial" w:hAnsi="Arial" w:cs="Arial"/>
          <w:sz w:val="20"/>
          <w:szCs w:val="20"/>
        </w:rPr>
      </w:pPr>
      <w:r w:rsidRPr="003153B1">
        <w:rPr>
          <w:rFonts w:ascii="Arial" w:hAnsi="Arial" w:cs="Arial"/>
          <w:sz w:val="20"/>
          <w:szCs w:val="20"/>
        </w:rPr>
        <w:t xml:space="preserve">The second </w:t>
      </w:r>
      <w:r w:rsidR="007113C0">
        <w:rPr>
          <w:rFonts w:ascii="Arial" w:hAnsi="Arial" w:cs="Arial"/>
          <w:sz w:val="20"/>
          <w:szCs w:val="20"/>
        </w:rPr>
        <w:t>C</w:t>
      </w:r>
      <w:r w:rsidRPr="003153B1">
        <w:rPr>
          <w:rFonts w:ascii="Arial" w:hAnsi="Arial" w:cs="Arial"/>
          <w:sz w:val="20"/>
          <w:szCs w:val="20"/>
        </w:rPr>
        <w:t>hange seeks to update the disputes Section (</w:t>
      </w:r>
      <w:r w:rsidR="007113C0">
        <w:rPr>
          <w:rFonts w:ascii="Arial" w:hAnsi="Arial" w:cs="Arial"/>
          <w:sz w:val="20"/>
          <w:szCs w:val="20"/>
        </w:rPr>
        <w:t>S</w:t>
      </w:r>
      <w:r w:rsidRPr="003153B1">
        <w:rPr>
          <w:rFonts w:ascii="Arial" w:hAnsi="Arial" w:cs="Arial"/>
          <w:sz w:val="20"/>
          <w:szCs w:val="20"/>
        </w:rPr>
        <w:t>ection 7) of Schedule 22 to include reference to Credit Advice Notes. Suppliers are querying how they may raise a dispute when they believe they are not entitled to the monies stated on Credit Advice Notices as this process is not set out in the Schedule.</w:t>
      </w:r>
    </w:p>
    <w:p w14:paraId="7E5CF009" w14:textId="716C5E77" w:rsidR="00764E85" w:rsidRPr="00E633A1" w:rsidRDefault="00764E85" w:rsidP="003153B1">
      <w:pPr>
        <w:pStyle w:val="NormalWeb"/>
        <w:rPr>
          <w:rFonts w:ascii="Arial" w:hAnsi="Arial" w:cs="Arial"/>
          <w:b/>
          <w:bCs/>
          <w:i/>
          <w:iCs/>
          <w:color w:val="000000" w:themeColor="text1"/>
          <w:sz w:val="20"/>
          <w:szCs w:val="20"/>
        </w:rPr>
      </w:pPr>
      <w:r w:rsidRPr="00E633A1">
        <w:rPr>
          <w:rFonts w:ascii="Arial" w:hAnsi="Arial" w:cs="Arial"/>
          <w:b/>
          <w:bCs/>
          <w:i/>
          <w:iCs/>
          <w:color w:val="000000" w:themeColor="text1"/>
          <w:sz w:val="20"/>
          <w:szCs w:val="20"/>
        </w:rPr>
        <w:t>PR</w:t>
      </w:r>
    </w:p>
    <w:p w14:paraId="6C875291" w14:textId="6DD36768" w:rsidR="00255EC4" w:rsidRPr="00E633A1" w:rsidRDefault="00255EC4" w:rsidP="00D97342">
      <w:pPr>
        <w:pStyle w:val="NormalWeb"/>
        <w:rPr>
          <w:rFonts w:ascii="Arial" w:hAnsi="Arial" w:cs="Arial"/>
          <w:i/>
          <w:iCs/>
          <w:color w:val="000000" w:themeColor="text1"/>
          <w:sz w:val="20"/>
          <w:szCs w:val="20"/>
        </w:rPr>
      </w:pPr>
      <w:r w:rsidRPr="00E633A1">
        <w:rPr>
          <w:rFonts w:ascii="Arial" w:hAnsi="Arial" w:cs="Arial"/>
          <w:i/>
          <w:iCs/>
          <w:color w:val="000000" w:themeColor="text1"/>
          <w:sz w:val="20"/>
          <w:szCs w:val="20"/>
        </w:rPr>
        <w:t xml:space="preserve">What’s the next </w:t>
      </w:r>
      <w:r w:rsidR="007113C0">
        <w:rPr>
          <w:rFonts w:ascii="Arial" w:hAnsi="Arial" w:cs="Arial"/>
          <w:i/>
          <w:iCs/>
          <w:color w:val="000000" w:themeColor="text1"/>
          <w:sz w:val="20"/>
          <w:szCs w:val="20"/>
        </w:rPr>
        <w:t>C</w:t>
      </w:r>
      <w:r w:rsidRPr="00E633A1">
        <w:rPr>
          <w:rFonts w:ascii="Arial" w:hAnsi="Arial" w:cs="Arial"/>
          <w:i/>
          <w:iCs/>
          <w:color w:val="000000" w:themeColor="text1"/>
          <w:sz w:val="20"/>
          <w:szCs w:val="20"/>
        </w:rPr>
        <w:t xml:space="preserve">hange </w:t>
      </w:r>
      <w:r w:rsidR="00943CEC">
        <w:rPr>
          <w:rFonts w:ascii="Arial" w:hAnsi="Arial" w:cs="Arial"/>
          <w:i/>
          <w:iCs/>
          <w:color w:val="000000" w:themeColor="text1"/>
          <w:sz w:val="20"/>
          <w:szCs w:val="20"/>
        </w:rPr>
        <w:t>on the list</w:t>
      </w:r>
      <w:r w:rsidRPr="00E633A1">
        <w:rPr>
          <w:rFonts w:ascii="Arial" w:hAnsi="Arial" w:cs="Arial"/>
          <w:i/>
          <w:iCs/>
          <w:color w:val="000000" w:themeColor="text1"/>
          <w:sz w:val="20"/>
          <w:szCs w:val="20"/>
        </w:rPr>
        <w:t>?</w:t>
      </w:r>
    </w:p>
    <w:p w14:paraId="37C161CC" w14:textId="5534707E" w:rsidR="00764E85" w:rsidRPr="007113C0" w:rsidRDefault="00764E85" w:rsidP="00D97342">
      <w:pPr>
        <w:pStyle w:val="NormalWeb"/>
        <w:rPr>
          <w:rFonts w:ascii="Arial" w:hAnsi="Arial" w:cs="Arial"/>
          <w:b/>
          <w:bCs/>
          <w:color w:val="000000" w:themeColor="text1"/>
          <w:sz w:val="20"/>
          <w:szCs w:val="20"/>
        </w:rPr>
      </w:pPr>
      <w:r w:rsidRPr="007113C0">
        <w:rPr>
          <w:rFonts w:ascii="Arial" w:hAnsi="Arial" w:cs="Arial"/>
          <w:b/>
          <w:bCs/>
          <w:color w:val="000000" w:themeColor="text1"/>
          <w:sz w:val="20"/>
          <w:szCs w:val="20"/>
        </w:rPr>
        <w:t>HL</w:t>
      </w:r>
    </w:p>
    <w:p w14:paraId="7BBEDF38" w14:textId="77777777" w:rsidR="00406563" w:rsidRDefault="00D97342" w:rsidP="00406563">
      <w:pPr>
        <w:pStyle w:val="NormalWeb"/>
        <w:rPr>
          <w:rFonts w:ascii="Arial" w:hAnsi="Arial" w:cs="Arial"/>
          <w:sz w:val="20"/>
          <w:szCs w:val="20"/>
        </w:rPr>
      </w:pPr>
      <w:r w:rsidRPr="00D97342">
        <w:rPr>
          <w:rFonts w:ascii="Arial" w:hAnsi="Arial" w:cs="Arial"/>
          <w:sz w:val="20"/>
          <w:szCs w:val="20"/>
        </w:rPr>
        <w:t xml:space="preserve">RECCo has also identified an opportunity for Consumers to benefit from improved product and service offerings through an Open First Culture. Further work is being progressed and is highlighted in </w:t>
      </w:r>
      <w:hyperlink r:id="rId8" w:history="1">
        <w:r w:rsidRPr="00D97342">
          <w:rPr>
            <w:rStyle w:val="Hyperlink"/>
            <w:rFonts w:ascii="Arial" w:hAnsi="Arial" w:cs="Arial"/>
            <w:sz w:val="20"/>
            <w:szCs w:val="20"/>
          </w:rPr>
          <w:t>RECCo’s</w:t>
        </w:r>
      </w:hyperlink>
      <w:hyperlink r:id="rId9" w:history="1">
        <w:r w:rsidRPr="00D97342">
          <w:rPr>
            <w:rStyle w:val="Hyperlink"/>
            <w:rFonts w:ascii="Arial" w:hAnsi="Arial" w:cs="Arial"/>
            <w:sz w:val="20"/>
            <w:szCs w:val="20"/>
          </w:rPr>
          <w:t xml:space="preserve"> Open Data Review </w:t>
        </w:r>
      </w:hyperlink>
      <w:r w:rsidRPr="00D97342">
        <w:rPr>
          <w:rFonts w:ascii="Arial" w:hAnsi="Arial" w:cs="Arial"/>
          <w:sz w:val="20"/>
          <w:szCs w:val="20"/>
        </w:rPr>
        <w:t>paper</w:t>
      </w:r>
      <w:r>
        <w:rPr>
          <w:rFonts w:ascii="Arial" w:hAnsi="Arial" w:cs="Arial"/>
          <w:sz w:val="20"/>
          <w:szCs w:val="20"/>
        </w:rPr>
        <w:t xml:space="preserve"> which can be found on their website at re</w:t>
      </w:r>
      <w:r w:rsidR="00406563">
        <w:rPr>
          <w:rFonts w:ascii="Arial" w:hAnsi="Arial" w:cs="Arial"/>
          <w:sz w:val="20"/>
          <w:szCs w:val="20"/>
        </w:rPr>
        <w:t>tailenergycode.co.uk</w:t>
      </w:r>
      <w:r w:rsidRPr="00D97342">
        <w:rPr>
          <w:rFonts w:ascii="Arial" w:hAnsi="Arial" w:cs="Arial"/>
          <w:sz w:val="20"/>
          <w:szCs w:val="20"/>
        </w:rPr>
        <w:t xml:space="preserve">. The implementation of R0118 will assist in the move towards classification-based access within the REC which will be addressed through a later Change Proposal. </w:t>
      </w:r>
    </w:p>
    <w:p w14:paraId="4FF22CE2" w14:textId="5B805AF6" w:rsidR="00D97342" w:rsidRPr="00D97342" w:rsidRDefault="00406563" w:rsidP="00406563">
      <w:pPr>
        <w:pStyle w:val="NormalWeb"/>
        <w:rPr>
          <w:rFonts w:ascii="Arial" w:hAnsi="Arial" w:cs="Arial"/>
          <w:sz w:val="20"/>
          <w:szCs w:val="20"/>
        </w:rPr>
      </w:pPr>
      <w:r w:rsidRPr="00406563">
        <w:rPr>
          <w:rFonts w:ascii="Arial" w:hAnsi="Arial" w:cs="Arial"/>
          <w:sz w:val="20"/>
          <w:szCs w:val="20"/>
        </w:rPr>
        <w:t xml:space="preserve">So a </w:t>
      </w:r>
      <w:r w:rsidR="00D97342" w:rsidRPr="00D97342">
        <w:rPr>
          <w:rFonts w:ascii="Arial" w:hAnsi="Arial" w:cs="Arial"/>
          <w:sz w:val="20"/>
          <w:szCs w:val="20"/>
        </w:rPr>
        <w:t xml:space="preserve">Summary of </w:t>
      </w:r>
      <w:r w:rsidRPr="00406563">
        <w:rPr>
          <w:rFonts w:ascii="Arial" w:hAnsi="Arial" w:cs="Arial"/>
          <w:sz w:val="20"/>
          <w:szCs w:val="20"/>
        </w:rPr>
        <w:t>the changes are</w:t>
      </w:r>
      <w:r w:rsidR="00D97342" w:rsidRPr="00D97342">
        <w:rPr>
          <w:rFonts w:ascii="Arial" w:hAnsi="Arial" w:cs="Arial"/>
          <w:sz w:val="20"/>
          <w:szCs w:val="20"/>
        </w:rPr>
        <w:t>:</w:t>
      </w:r>
    </w:p>
    <w:p w14:paraId="18B0C9E6" w14:textId="77777777" w:rsidR="00D97342" w:rsidRPr="00D97342" w:rsidRDefault="00D97342" w:rsidP="00D97342">
      <w:pPr>
        <w:pStyle w:val="NormalWeb"/>
        <w:numPr>
          <w:ilvl w:val="0"/>
          <w:numId w:val="8"/>
        </w:numPr>
        <w:rPr>
          <w:rFonts w:ascii="Arial" w:hAnsi="Arial" w:cs="Arial"/>
          <w:sz w:val="20"/>
          <w:szCs w:val="20"/>
        </w:rPr>
      </w:pPr>
      <w:r w:rsidRPr="00D97342">
        <w:rPr>
          <w:rFonts w:ascii="Arial" w:hAnsi="Arial" w:cs="Arial"/>
          <w:sz w:val="20"/>
          <w:szCs w:val="20"/>
        </w:rPr>
        <w:t>The Gas DAM and Electricity DAM will both move from a Category 2 to a Category 3 Document</w:t>
      </w:r>
    </w:p>
    <w:p w14:paraId="513E3054" w14:textId="77777777" w:rsidR="00D97342" w:rsidRPr="00D97342" w:rsidRDefault="00D97342" w:rsidP="00D97342">
      <w:pPr>
        <w:pStyle w:val="NormalWeb"/>
        <w:numPr>
          <w:ilvl w:val="0"/>
          <w:numId w:val="8"/>
        </w:numPr>
        <w:rPr>
          <w:rFonts w:ascii="Arial" w:hAnsi="Arial" w:cs="Arial"/>
          <w:sz w:val="20"/>
          <w:szCs w:val="20"/>
        </w:rPr>
      </w:pPr>
      <w:r w:rsidRPr="00D97342">
        <w:rPr>
          <w:rFonts w:ascii="Arial" w:hAnsi="Arial" w:cs="Arial"/>
          <w:sz w:val="20"/>
          <w:szCs w:val="20"/>
        </w:rPr>
        <w:t>A new appendix to the DAMs will also be added; the Enquiry Service User Category which will list the categories of Data Access and the purposes of the access</w:t>
      </w:r>
    </w:p>
    <w:p w14:paraId="59D0F40F" w14:textId="77777777" w:rsidR="00D97342" w:rsidRPr="00D97342" w:rsidRDefault="00D97342" w:rsidP="00D97342">
      <w:pPr>
        <w:pStyle w:val="NormalWeb"/>
        <w:numPr>
          <w:ilvl w:val="0"/>
          <w:numId w:val="8"/>
        </w:numPr>
        <w:rPr>
          <w:rFonts w:ascii="Arial" w:hAnsi="Arial" w:cs="Arial"/>
          <w:sz w:val="20"/>
          <w:szCs w:val="20"/>
        </w:rPr>
      </w:pPr>
      <w:r w:rsidRPr="00D97342">
        <w:rPr>
          <w:rFonts w:ascii="Arial" w:hAnsi="Arial" w:cs="Arial"/>
          <w:sz w:val="20"/>
          <w:szCs w:val="20"/>
        </w:rPr>
        <w:t>REC PAB will be the owner of the DAMs (and the new appendix).</w:t>
      </w:r>
    </w:p>
    <w:p w14:paraId="402FD2B8" w14:textId="77777777" w:rsidR="00D97342" w:rsidRPr="00D97342" w:rsidRDefault="00D97342" w:rsidP="00D97342">
      <w:pPr>
        <w:pStyle w:val="NormalWeb"/>
        <w:numPr>
          <w:ilvl w:val="0"/>
          <w:numId w:val="8"/>
        </w:numPr>
        <w:rPr>
          <w:rFonts w:ascii="Arial" w:hAnsi="Arial" w:cs="Arial"/>
          <w:sz w:val="20"/>
          <w:szCs w:val="20"/>
        </w:rPr>
      </w:pPr>
      <w:r w:rsidRPr="00D97342">
        <w:rPr>
          <w:rFonts w:ascii="Arial" w:hAnsi="Arial" w:cs="Arial"/>
          <w:sz w:val="20"/>
          <w:szCs w:val="20"/>
        </w:rPr>
        <w:t>Schedule 12 and the REC Baseline Statement will be amended to reflect these new responsibilities</w:t>
      </w:r>
    </w:p>
    <w:p w14:paraId="05B3AC92" w14:textId="77777777" w:rsidR="00D97342" w:rsidRPr="00D97342" w:rsidRDefault="00D97342" w:rsidP="00D97342">
      <w:pPr>
        <w:pStyle w:val="NormalWeb"/>
        <w:numPr>
          <w:ilvl w:val="0"/>
          <w:numId w:val="8"/>
        </w:numPr>
        <w:rPr>
          <w:rFonts w:ascii="Arial" w:hAnsi="Arial" w:cs="Arial"/>
          <w:sz w:val="20"/>
          <w:szCs w:val="20"/>
        </w:rPr>
      </w:pPr>
      <w:r w:rsidRPr="00D97342">
        <w:rPr>
          <w:rFonts w:ascii="Arial" w:hAnsi="Arial" w:cs="Arial"/>
          <w:sz w:val="20"/>
          <w:szCs w:val="20"/>
        </w:rPr>
        <w:t>The PAB Procedures document will also be updated with a broad statement that the PAB will accept/reject any changes to the Category 3 documents in which it is responsible</w:t>
      </w:r>
    </w:p>
    <w:p w14:paraId="5C94BA96" w14:textId="6835F054" w:rsidR="000C519C" w:rsidRPr="008C3589" w:rsidRDefault="000C519C" w:rsidP="000C519C">
      <w:pPr>
        <w:pStyle w:val="NormalWeb"/>
        <w:numPr>
          <w:ilvl w:val="0"/>
          <w:numId w:val="8"/>
        </w:numPr>
        <w:rPr>
          <w:rFonts w:ascii="Arial" w:hAnsi="Arial" w:cs="Arial"/>
          <w:sz w:val="20"/>
          <w:szCs w:val="20"/>
        </w:rPr>
      </w:pPr>
      <w:r w:rsidRPr="008C3589">
        <w:rPr>
          <w:rFonts w:ascii="Arial" w:hAnsi="Arial" w:cs="Arial"/>
          <w:sz w:val="20"/>
          <w:szCs w:val="20"/>
        </w:rPr>
        <w:t xml:space="preserve">Will go through CAT 3 CP- shorter process for sign off- one approval point, not tied to </w:t>
      </w:r>
      <w:r w:rsidR="00942103" w:rsidRPr="008C3589">
        <w:rPr>
          <w:rFonts w:ascii="Arial" w:hAnsi="Arial" w:cs="Arial"/>
          <w:sz w:val="20"/>
          <w:szCs w:val="20"/>
        </w:rPr>
        <w:t>releases</w:t>
      </w:r>
      <w:r w:rsidRPr="008C3589">
        <w:rPr>
          <w:rFonts w:ascii="Arial" w:hAnsi="Arial" w:cs="Arial"/>
          <w:sz w:val="20"/>
          <w:szCs w:val="20"/>
        </w:rPr>
        <w:t xml:space="preserve"> so</w:t>
      </w:r>
      <w:r w:rsidR="001E10B8">
        <w:rPr>
          <w:rFonts w:ascii="Arial" w:hAnsi="Arial" w:cs="Arial"/>
          <w:sz w:val="20"/>
          <w:szCs w:val="20"/>
        </w:rPr>
        <w:t xml:space="preserve"> we</w:t>
      </w:r>
      <w:r w:rsidRPr="008C3589">
        <w:rPr>
          <w:rFonts w:ascii="Arial" w:hAnsi="Arial" w:cs="Arial"/>
          <w:sz w:val="20"/>
          <w:szCs w:val="20"/>
        </w:rPr>
        <w:t xml:space="preserve"> don’t have to wait for it to be included in a release</w:t>
      </w:r>
    </w:p>
    <w:p w14:paraId="2F81B8A0" w14:textId="24A4CF99" w:rsidR="000C519C" w:rsidRDefault="00406563" w:rsidP="003E0E41">
      <w:pPr>
        <w:pStyle w:val="NormalWeb"/>
        <w:ind w:left="360"/>
        <w:rPr>
          <w:rFonts w:ascii="Arial" w:hAnsi="Arial" w:cs="Arial"/>
          <w:sz w:val="20"/>
          <w:szCs w:val="20"/>
        </w:rPr>
      </w:pPr>
      <w:r>
        <w:rPr>
          <w:rFonts w:ascii="Arial" w:hAnsi="Arial" w:cs="Arial"/>
          <w:sz w:val="20"/>
          <w:szCs w:val="20"/>
        </w:rPr>
        <w:t xml:space="preserve">The </w:t>
      </w:r>
      <w:r w:rsidR="00706CFD">
        <w:rPr>
          <w:rFonts w:ascii="Arial" w:hAnsi="Arial" w:cs="Arial"/>
          <w:sz w:val="20"/>
          <w:szCs w:val="20"/>
        </w:rPr>
        <w:t>f</w:t>
      </w:r>
      <w:r w:rsidR="00706CFD" w:rsidRPr="008C3589">
        <w:rPr>
          <w:rFonts w:ascii="Arial" w:hAnsi="Arial" w:cs="Arial"/>
          <w:sz w:val="20"/>
          <w:szCs w:val="20"/>
        </w:rPr>
        <w:t>ront-end</w:t>
      </w:r>
      <w:r w:rsidR="000C519C" w:rsidRPr="008C3589">
        <w:rPr>
          <w:rFonts w:ascii="Arial" w:hAnsi="Arial" w:cs="Arial"/>
          <w:sz w:val="20"/>
          <w:szCs w:val="20"/>
        </w:rPr>
        <w:t xml:space="preserve"> process</w:t>
      </w:r>
      <w:r>
        <w:rPr>
          <w:rFonts w:ascii="Arial" w:hAnsi="Arial" w:cs="Arial"/>
          <w:sz w:val="20"/>
          <w:szCs w:val="20"/>
        </w:rPr>
        <w:t xml:space="preserve"> for requesting data</w:t>
      </w:r>
      <w:r w:rsidR="000C519C" w:rsidRPr="008C3589">
        <w:rPr>
          <w:rFonts w:ascii="Arial" w:hAnsi="Arial" w:cs="Arial"/>
          <w:sz w:val="20"/>
          <w:szCs w:val="20"/>
        </w:rPr>
        <w:t xml:space="preserve"> is not changing, </w:t>
      </w:r>
      <w:r>
        <w:rPr>
          <w:rFonts w:ascii="Arial" w:hAnsi="Arial" w:cs="Arial"/>
          <w:sz w:val="20"/>
          <w:szCs w:val="20"/>
        </w:rPr>
        <w:t xml:space="preserve">so </w:t>
      </w:r>
      <w:r w:rsidR="000C519C" w:rsidRPr="008C3589">
        <w:rPr>
          <w:rFonts w:ascii="Arial" w:hAnsi="Arial" w:cs="Arial"/>
          <w:sz w:val="20"/>
          <w:szCs w:val="20"/>
        </w:rPr>
        <w:t>continue to do what you do now</w:t>
      </w:r>
      <w:r>
        <w:rPr>
          <w:rFonts w:ascii="Arial" w:hAnsi="Arial" w:cs="Arial"/>
          <w:sz w:val="20"/>
          <w:szCs w:val="20"/>
        </w:rPr>
        <w:t xml:space="preserve">. It’s the </w:t>
      </w:r>
      <w:r w:rsidR="000C519C" w:rsidRPr="008C3589">
        <w:rPr>
          <w:rFonts w:ascii="Arial" w:hAnsi="Arial" w:cs="Arial"/>
          <w:sz w:val="20"/>
          <w:szCs w:val="20"/>
        </w:rPr>
        <w:t xml:space="preserve">internal process </w:t>
      </w:r>
      <w:r>
        <w:rPr>
          <w:rFonts w:ascii="Arial" w:hAnsi="Arial" w:cs="Arial"/>
          <w:sz w:val="20"/>
          <w:szCs w:val="20"/>
        </w:rPr>
        <w:t xml:space="preserve">that is </w:t>
      </w:r>
      <w:r w:rsidR="00706CFD">
        <w:rPr>
          <w:rFonts w:ascii="Arial" w:hAnsi="Arial" w:cs="Arial"/>
          <w:sz w:val="20"/>
          <w:szCs w:val="20"/>
        </w:rPr>
        <w:t>changing and</w:t>
      </w:r>
      <w:r>
        <w:rPr>
          <w:rFonts w:ascii="Arial" w:hAnsi="Arial" w:cs="Arial"/>
          <w:sz w:val="20"/>
          <w:szCs w:val="20"/>
        </w:rPr>
        <w:t xml:space="preserve"> should be </w:t>
      </w:r>
      <w:r w:rsidR="003E0E41">
        <w:rPr>
          <w:rFonts w:ascii="Arial" w:hAnsi="Arial" w:cs="Arial"/>
          <w:sz w:val="20"/>
          <w:szCs w:val="20"/>
        </w:rPr>
        <w:t>a much quicker</w:t>
      </w:r>
      <w:r w:rsidR="004A4BC6">
        <w:rPr>
          <w:rFonts w:ascii="Arial" w:hAnsi="Arial" w:cs="Arial"/>
          <w:sz w:val="20"/>
          <w:szCs w:val="20"/>
        </w:rPr>
        <w:t>,</w:t>
      </w:r>
      <w:r w:rsidR="003E0E41">
        <w:rPr>
          <w:rFonts w:ascii="Arial" w:hAnsi="Arial" w:cs="Arial"/>
          <w:sz w:val="20"/>
          <w:szCs w:val="20"/>
        </w:rPr>
        <w:t xml:space="preserve"> smoother process for access requests. </w:t>
      </w:r>
    </w:p>
    <w:p w14:paraId="765097AA" w14:textId="2FBA48D9" w:rsidR="003E0E41" w:rsidRDefault="003E0E41" w:rsidP="003E0E41">
      <w:pPr>
        <w:pStyle w:val="NormalWeb"/>
        <w:ind w:left="360"/>
        <w:rPr>
          <w:rFonts w:ascii="Arial" w:hAnsi="Arial" w:cs="Arial"/>
          <w:sz w:val="20"/>
          <w:szCs w:val="20"/>
        </w:rPr>
      </w:pPr>
      <w:r>
        <w:rPr>
          <w:rFonts w:ascii="Arial" w:hAnsi="Arial" w:cs="Arial"/>
          <w:sz w:val="20"/>
          <w:szCs w:val="20"/>
        </w:rPr>
        <w:t xml:space="preserve">We’ll constantly review the process and carry out lessons learned, so this is a constantly evolving and improving process. </w:t>
      </w:r>
    </w:p>
    <w:p w14:paraId="374EA298" w14:textId="77777777" w:rsidR="002E458E" w:rsidRDefault="002E458E" w:rsidP="003E0E41">
      <w:pPr>
        <w:pStyle w:val="NormalWeb"/>
        <w:ind w:left="360"/>
        <w:rPr>
          <w:rFonts w:ascii="Arial" w:hAnsi="Arial" w:cs="Arial"/>
          <w:sz w:val="20"/>
          <w:szCs w:val="20"/>
        </w:rPr>
      </w:pPr>
    </w:p>
    <w:p w14:paraId="15D3E770" w14:textId="77777777" w:rsidR="002E458E" w:rsidRDefault="002E458E" w:rsidP="003E0E41">
      <w:pPr>
        <w:pStyle w:val="NormalWeb"/>
        <w:ind w:left="360"/>
        <w:rPr>
          <w:rFonts w:ascii="Arial" w:hAnsi="Arial" w:cs="Arial"/>
          <w:sz w:val="20"/>
          <w:szCs w:val="20"/>
        </w:rPr>
      </w:pPr>
    </w:p>
    <w:p w14:paraId="5AA1FCAD" w14:textId="5FF42D2B" w:rsidR="00764E85" w:rsidRPr="007113C0" w:rsidRDefault="00764E85" w:rsidP="00764E85">
      <w:pPr>
        <w:pStyle w:val="NormalWeb"/>
        <w:rPr>
          <w:rFonts w:ascii="Arial" w:hAnsi="Arial" w:cs="Arial"/>
          <w:b/>
          <w:bCs/>
          <w:i/>
          <w:iCs/>
          <w:sz w:val="20"/>
          <w:szCs w:val="20"/>
        </w:rPr>
      </w:pPr>
      <w:r w:rsidRPr="007113C0">
        <w:rPr>
          <w:rFonts w:ascii="Arial" w:hAnsi="Arial" w:cs="Arial"/>
          <w:b/>
          <w:bCs/>
          <w:i/>
          <w:iCs/>
          <w:sz w:val="20"/>
          <w:szCs w:val="20"/>
        </w:rPr>
        <w:lastRenderedPageBreak/>
        <w:t>PR</w:t>
      </w:r>
    </w:p>
    <w:p w14:paraId="1C012A7F" w14:textId="3C1C0E2C" w:rsidR="00255EC4" w:rsidRDefault="004A4BC6" w:rsidP="00255EC4">
      <w:pPr>
        <w:pStyle w:val="NormalWeb"/>
        <w:rPr>
          <w:rFonts w:ascii="Arial" w:hAnsi="Arial" w:cs="Arial"/>
          <w:i/>
          <w:iCs/>
          <w:color w:val="000000" w:themeColor="text1"/>
          <w:sz w:val="20"/>
          <w:szCs w:val="20"/>
        </w:rPr>
      </w:pPr>
      <w:r>
        <w:rPr>
          <w:rFonts w:ascii="Arial" w:hAnsi="Arial" w:cs="Arial"/>
          <w:i/>
          <w:iCs/>
          <w:color w:val="000000" w:themeColor="text1"/>
          <w:sz w:val="20"/>
          <w:szCs w:val="20"/>
        </w:rPr>
        <w:t>Great, thanks Holly</w:t>
      </w:r>
      <w:r w:rsidR="00CA348E">
        <w:rPr>
          <w:rFonts w:ascii="Arial" w:hAnsi="Arial" w:cs="Arial"/>
          <w:i/>
          <w:iCs/>
          <w:color w:val="000000" w:themeColor="text1"/>
          <w:sz w:val="20"/>
          <w:szCs w:val="20"/>
        </w:rPr>
        <w:t>. That sounds like it’s going to be a good one for i</w:t>
      </w:r>
      <w:r w:rsidR="00DE7D6E">
        <w:rPr>
          <w:rFonts w:ascii="Arial" w:hAnsi="Arial" w:cs="Arial"/>
          <w:i/>
          <w:iCs/>
          <w:color w:val="000000" w:themeColor="text1"/>
          <w:sz w:val="20"/>
          <w:szCs w:val="20"/>
        </w:rPr>
        <w:t>mproving</w:t>
      </w:r>
      <w:r w:rsidR="00CA348E">
        <w:rPr>
          <w:rFonts w:ascii="Arial" w:hAnsi="Arial" w:cs="Arial"/>
          <w:i/>
          <w:iCs/>
          <w:color w:val="000000" w:themeColor="text1"/>
          <w:sz w:val="20"/>
          <w:szCs w:val="20"/>
        </w:rPr>
        <w:t xml:space="preserve"> the effici</w:t>
      </w:r>
      <w:r w:rsidR="00DE7D6E">
        <w:rPr>
          <w:rFonts w:ascii="Arial" w:hAnsi="Arial" w:cs="Arial"/>
          <w:i/>
          <w:iCs/>
          <w:color w:val="000000" w:themeColor="text1"/>
          <w:sz w:val="20"/>
          <w:szCs w:val="20"/>
        </w:rPr>
        <w:t>ency of the management of the Code.</w:t>
      </w:r>
      <w:r w:rsidR="002E458E">
        <w:rPr>
          <w:rFonts w:ascii="Arial" w:hAnsi="Arial" w:cs="Arial"/>
          <w:i/>
          <w:iCs/>
          <w:color w:val="000000" w:themeColor="text1"/>
          <w:sz w:val="20"/>
          <w:szCs w:val="20"/>
        </w:rPr>
        <w:t xml:space="preserve"> For those not so informed when you say DAM</w:t>
      </w:r>
      <w:r w:rsidR="00DE7D6E">
        <w:rPr>
          <w:rFonts w:ascii="Arial" w:hAnsi="Arial" w:cs="Arial"/>
          <w:i/>
          <w:iCs/>
          <w:color w:val="000000" w:themeColor="text1"/>
          <w:sz w:val="20"/>
          <w:szCs w:val="20"/>
        </w:rPr>
        <w:t xml:space="preserve"> </w:t>
      </w:r>
      <w:r w:rsidR="00C36ECF">
        <w:rPr>
          <w:rFonts w:ascii="Arial" w:hAnsi="Arial" w:cs="Arial"/>
          <w:i/>
          <w:iCs/>
          <w:color w:val="000000" w:themeColor="text1"/>
          <w:sz w:val="20"/>
          <w:szCs w:val="20"/>
        </w:rPr>
        <w:t>you are referring to the Data Access Matrices, is that right?</w:t>
      </w:r>
    </w:p>
    <w:p w14:paraId="2C9C2FA1" w14:textId="5A208AE3" w:rsidR="00C36ECF" w:rsidRPr="00A57A91" w:rsidRDefault="00C36ECF" w:rsidP="00255EC4">
      <w:pPr>
        <w:pStyle w:val="NormalWeb"/>
        <w:rPr>
          <w:rFonts w:ascii="Arial" w:hAnsi="Arial" w:cs="Arial"/>
          <w:b/>
          <w:bCs/>
          <w:color w:val="000000" w:themeColor="text1"/>
          <w:sz w:val="20"/>
          <w:szCs w:val="20"/>
        </w:rPr>
      </w:pPr>
      <w:r w:rsidRPr="00A57A91">
        <w:rPr>
          <w:rFonts w:ascii="Arial" w:hAnsi="Arial" w:cs="Arial"/>
          <w:b/>
          <w:bCs/>
          <w:color w:val="000000" w:themeColor="text1"/>
          <w:sz w:val="20"/>
          <w:szCs w:val="20"/>
        </w:rPr>
        <w:t>HL</w:t>
      </w:r>
    </w:p>
    <w:p w14:paraId="2FC67EE8" w14:textId="5A31684A" w:rsidR="00C36ECF" w:rsidRPr="00A57A91" w:rsidRDefault="002D44A4" w:rsidP="00255EC4">
      <w:pPr>
        <w:pStyle w:val="NormalWeb"/>
        <w:rPr>
          <w:rFonts w:ascii="Arial" w:hAnsi="Arial" w:cs="Arial"/>
          <w:color w:val="000000" w:themeColor="text1"/>
          <w:sz w:val="20"/>
          <w:szCs w:val="20"/>
        </w:rPr>
      </w:pPr>
      <w:r w:rsidRPr="00A57A91">
        <w:rPr>
          <w:rFonts w:ascii="Arial" w:hAnsi="Arial" w:cs="Arial"/>
          <w:color w:val="000000" w:themeColor="text1"/>
          <w:sz w:val="20"/>
          <w:szCs w:val="20"/>
        </w:rPr>
        <w:t>That’s right, yeah, so it’s the Gas and the Electricity Data Matrices</w:t>
      </w:r>
      <w:r w:rsidR="00AE44B7" w:rsidRPr="00A57A91">
        <w:rPr>
          <w:rFonts w:ascii="Arial" w:hAnsi="Arial" w:cs="Arial"/>
          <w:color w:val="000000" w:themeColor="text1"/>
          <w:sz w:val="20"/>
          <w:szCs w:val="20"/>
        </w:rPr>
        <w:t xml:space="preserve"> and anybody applying for either additional access</w:t>
      </w:r>
      <w:r w:rsidR="00FA17D1" w:rsidRPr="00A57A91">
        <w:rPr>
          <w:rFonts w:ascii="Arial" w:hAnsi="Arial" w:cs="Arial"/>
          <w:color w:val="000000" w:themeColor="text1"/>
          <w:sz w:val="20"/>
          <w:szCs w:val="20"/>
        </w:rPr>
        <w:t xml:space="preserve"> or new access to those Matrices</w:t>
      </w:r>
      <w:r w:rsidR="00A57A91">
        <w:rPr>
          <w:rFonts w:ascii="Arial" w:hAnsi="Arial" w:cs="Arial"/>
          <w:color w:val="000000" w:themeColor="text1"/>
          <w:sz w:val="20"/>
          <w:szCs w:val="20"/>
        </w:rPr>
        <w:t>.</w:t>
      </w:r>
    </w:p>
    <w:p w14:paraId="5CE6D175" w14:textId="39C44EC3" w:rsidR="00FA17D1" w:rsidRPr="00A57A91" w:rsidRDefault="00FA17D1" w:rsidP="00255EC4">
      <w:pPr>
        <w:pStyle w:val="NormalWeb"/>
        <w:rPr>
          <w:rFonts w:ascii="Arial" w:hAnsi="Arial" w:cs="Arial"/>
          <w:b/>
          <w:bCs/>
          <w:i/>
          <w:iCs/>
          <w:color w:val="000000" w:themeColor="text1"/>
          <w:sz w:val="20"/>
          <w:szCs w:val="20"/>
        </w:rPr>
      </w:pPr>
      <w:r w:rsidRPr="00A57A91">
        <w:rPr>
          <w:rFonts w:ascii="Arial" w:hAnsi="Arial" w:cs="Arial"/>
          <w:b/>
          <w:bCs/>
          <w:i/>
          <w:iCs/>
          <w:color w:val="000000" w:themeColor="text1"/>
          <w:sz w:val="20"/>
          <w:szCs w:val="20"/>
        </w:rPr>
        <w:t>PR</w:t>
      </w:r>
    </w:p>
    <w:p w14:paraId="7BB53AB6" w14:textId="502C9A89" w:rsidR="00535976" w:rsidRPr="007113C0" w:rsidRDefault="00FA17D1" w:rsidP="00255EC4">
      <w:pPr>
        <w:pStyle w:val="NormalWeb"/>
        <w:rPr>
          <w:rFonts w:ascii="Arial" w:hAnsi="Arial" w:cs="Arial"/>
          <w:i/>
          <w:iCs/>
          <w:color w:val="000000" w:themeColor="text1"/>
          <w:sz w:val="20"/>
          <w:szCs w:val="20"/>
        </w:rPr>
      </w:pPr>
      <w:r>
        <w:rPr>
          <w:rFonts w:ascii="Arial" w:hAnsi="Arial" w:cs="Arial"/>
          <w:i/>
          <w:iCs/>
          <w:color w:val="000000" w:themeColor="text1"/>
          <w:sz w:val="20"/>
          <w:szCs w:val="20"/>
        </w:rPr>
        <w:t xml:space="preserve">Fantastic, thank you very much! And </w:t>
      </w:r>
      <w:r w:rsidRPr="007113C0">
        <w:rPr>
          <w:rFonts w:ascii="Arial" w:hAnsi="Arial" w:cs="Arial"/>
          <w:i/>
          <w:iCs/>
          <w:color w:val="000000" w:themeColor="text1"/>
          <w:sz w:val="20"/>
          <w:szCs w:val="20"/>
        </w:rPr>
        <w:t>I believe that leaves us with one final Change</w:t>
      </w:r>
      <w:r w:rsidR="00A57A91">
        <w:rPr>
          <w:rFonts w:ascii="Arial" w:hAnsi="Arial" w:cs="Arial"/>
          <w:i/>
          <w:iCs/>
          <w:color w:val="000000" w:themeColor="text1"/>
          <w:sz w:val="20"/>
          <w:szCs w:val="20"/>
        </w:rPr>
        <w:t xml:space="preserve"> Proposal</w:t>
      </w:r>
      <w:r w:rsidRPr="007113C0">
        <w:rPr>
          <w:rFonts w:ascii="Arial" w:hAnsi="Arial" w:cs="Arial"/>
          <w:i/>
          <w:iCs/>
          <w:color w:val="000000" w:themeColor="text1"/>
          <w:sz w:val="20"/>
          <w:szCs w:val="20"/>
        </w:rPr>
        <w:t xml:space="preserve"> </w:t>
      </w:r>
      <w:r w:rsidR="00A57A91">
        <w:rPr>
          <w:rFonts w:ascii="Arial" w:hAnsi="Arial" w:cs="Arial"/>
          <w:i/>
          <w:iCs/>
          <w:color w:val="000000" w:themeColor="text1"/>
          <w:sz w:val="20"/>
          <w:szCs w:val="20"/>
        </w:rPr>
        <w:t>in</w:t>
      </w:r>
      <w:r w:rsidRPr="007113C0">
        <w:rPr>
          <w:rFonts w:ascii="Arial" w:hAnsi="Arial" w:cs="Arial"/>
          <w:i/>
          <w:iCs/>
          <w:color w:val="000000" w:themeColor="text1"/>
          <w:sz w:val="20"/>
          <w:szCs w:val="20"/>
        </w:rPr>
        <w:t xml:space="preserve"> this release.</w:t>
      </w:r>
    </w:p>
    <w:p w14:paraId="077BD8D1" w14:textId="7C4CEA67" w:rsidR="006870D6" w:rsidRPr="002E707E" w:rsidRDefault="006870D6" w:rsidP="00255EC4">
      <w:pPr>
        <w:pStyle w:val="NormalWeb"/>
        <w:rPr>
          <w:rFonts w:ascii="Arial" w:hAnsi="Arial" w:cs="Arial"/>
          <w:b/>
          <w:bCs/>
          <w:color w:val="000000" w:themeColor="text1"/>
          <w:sz w:val="20"/>
          <w:szCs w:val="20"/>
        </w:rPr>
      </w:pPr>
      <w:r w:rsidRPr="002E707E">
        <w:rPr>
          <w:rFonts w:ascii="Arial" w:hAnsi="Arial" w:cs="Arial"/>
          <w:b/>
          <w:bCs/>
          <w:color w:val="000000" w:themeColor="text1"/>
          <w:sz w:val="20"/>
          <w:szCs w:val="20"/>
        </w:rPr>
        <w:t>HL</w:t>
      </w:r>
    </w:p>
    <w:p w14:paraId="4419636E" w14:textId="77777777" w:rsidR="00790454" w:rsidRPr="00790454" w:rsidRDefault="008C3589" w:rsidP="00790454">
      <w:pPr>
        <w:pStyle w:val="NormalWeb"/>
        <w:rPr>
          <w:rFonts w:ascii="Arial" w:hAnsi="Arial" w:cs="Arial"/>
          <w:sz w:val="20"/>
          <w:szCs w:val="20"/>
        </w:rPr>
      </w:pPr>
      <w:r w:rsidRPr="008C3589">
        <w:rPr>
          <w:rFonts w:ascii="Arial" w:hAnsi="Arial" w:cs="Arial"/>
          <w:sz w:val="20"/>
          <w:szCs w:val="20"/>
        </w:rPr>
        <w:t>R0149 | Updates to the EES API Interface Specification</w:t>
      </w:r>
      <w:r w:rsidR="00790454">
        <w:rPr>
          <w:rFonts w:ascii="Arial" w:hAnsi="Arial" w:cs="Arial"/>
          <w:sz w:val="20"/>
          <w:szCs w:val="20"/>
        </w:rPr>
        <w:t xml:space="preserve">. </w:t>
      </w:r>
      <w:r w:rsidR="00790454" w:rsidRPr="00790454">
        <w:rPr>
          <w:rFonts w:ascii="Arial" w:hAnsi="Arial" w:cs="Arial"/>
          <w:sz w:val="20"/>
          <w:szCs w:val="20"/>
        </w:rPr>
        <w:t xml:space="preserve">The EES Provider has made some alterations to the EES API Interface Specification to incorporate new data items that support Market-wide Half Hourly Settlement (MHHS) Stage 0 as well as some housekeeping changes and clarifications to the methods within the API. </w:t>
      </w:r>
    </w:p>
    <w:p w14:paraId="1D08556B" w14:textId="77777777" w:rsidR="00790454" w:rsidRPr="00790454" w:rsidRDefault="00790454" w:rsidP="00790454">
      <w:pPr>
        <w:pStyle w:val="NormalWeb"/>
        <w:rPr>
          <w:rFonts w:ascii="Arial" w:hAnsi="Arial" w:cs="Arial"/>
          <w:sz w:val="20"/>
          <w:szCs w:val="20"/>
        </w:rPr>
      </w:pPr>
      <w:r w:rsidRPr="00790454">
        <w:rPr>
          <w:rFonts w:ascii="Arial" w:hAnsi="Arial" w:cs="Arial"/>
          <w:sz w:val="20"/>
          <w:szCs w:val="20"/>
        </w:rPr>
        <w:t>Without the updated Technical Specification, EES API users will not be able to utilise the new data items or have further detail on the data items returned in the methods.</w:t>
      </w:r>
    </w:p>
    <w:p w14:paraId="293329AB" w14:textId="05CC2D5D" w:rsidR="00254B41" w:rsidRDefault="00254B41" w:rsidP="00790454">
      <w:pPr>
        <w:pStyle w:val="NormalWeb"/>
        <w:rPr>
          <w:rFonts w:ascii="Arial" w:hAnsi="Arial" w:cs="Arial"/>
          <w:sz w:val="20"/>
          <w:szCs w:val="20"/>
        </w:rPr>
      </w:pPr>
      <w:r w:rsidRPr="00790454">
        <w:rPr>
          <w:rFonts w:ascii="Arial" w:hAnsi="Arial" w:cs="Arial"/>
          <w:sz w:val="20"/>
          <w:szCs w:val="20"/>
        </w:rPr>
        <w:t xml:space="preserve">So, in summary, that’s </w:t>
      </w:r>
      <w:r w:rsidR="00790454">
        <w:rPr>
          <w:rFonts w:ascii="Arial" w:hAnsi="Arial" w:cs="Arial"/>
          <w:sz w:val="20"/>
          <w:szCs w:val="20"/>
        </w:rPr>
        <w:t>5</w:t>
      </w:r>
      <w:r w:rsidRPr="00790454">
        <w:rPr>
          <w:rFonts w:ascii="Arial" w:hAnsi="Arial" w:cs="Arial"/>
          <w:sz w:val="20"/>
          <w:szCs w:val="20"/>
        </w:rPr>
        <w:t xml:space="preserve"> CPs for the </w:t>
      </w:r>
      <w:r w:rsidR="00DE156F">
        <w:rPr>
          <w:rFonts w:ascii="Arial" w:hAnsi="Arial" w:cs="Arial"/>
          <w:sz w:val="20"/>
          <w:szCs w:val="20"/>
        </w:rPr>
        <w:t>December</w:t>
      </w:r>
      <w:r w:rsidRPr="00790454">
        <w:rPr>
          <w:rFonts w:ascii="Arial" w:hAnsi="Arial" w:cs="Arial"/>
          <w:sz w:val="20"/>
          <w:szCs w:val="20"/>
        </w:rPr>
        <w:t xml:space="preserve"> 2023</w:t>
      </w:r>
      <w:r w:rsidR="00DE156F">
        <w:rPr>
          <w:rFonts w:ascii="Arial" w:hAnsi="Arial" w:cs="Arial"/>
          <w:sz w:val="20"/>
          <w:szCs w:val="20"/>
        </w:rPr>
        <w:t xml:space="preserve"> Extraordinary</w:t>
      </w:r>
      <w:r w:rsidRPr="00790454">
        <w:rPr>
          <w:rFonts w:ascii="Arial" w:hAnsi="Arial" w:cs="Arial"/>
          <w:sz w:val="20"/>
          <w:szCs w:val="20"/>
        </w:rPr>
        <w:t xml:space="preserve"> REC release. The REC products that will be impacted are the</w:t>
      </w:r>
      <w:r w:rsidR="00004805">
        <w:rPr>
          <w:rFonts w:ascii="Arial" w:hAnsi="Arial" w:cs="Arial"/>
          <w:sz w:val="20"/>
          <w:szCs w:val="20"/>
        </w:rPr>
        <w:t xml:space="preserve"> REC products that will be impacted are 1, 12, 22, 24, 27, GAS &amp; Elec</w:t>
      </w:r>
      <w:r w:rsidR="005341F7">
        <w:rPr>
          <w:rFonts w:ascii="Arial" w:hAnsi="Arial" w:cs="Arial"/>
          <w:sz w:val="20"/>
          <w:szCs w:val="20"/>
        </w:rPr>
        <w:t>tricity</w:t>
      </w:r>
      <w:r w:rsidR="00004805">
        <w:rPr>
          <w:rFonts w:ascii="Arial" w:hAnsi="Arial" w:cs="Arial"/>
          <w:sz w:val="20"/>
          <w:szCs w:val="20"/>
        </w:rPr>
        <w:t xml:space="preserve"> DAM, </w:t>
      </w:r>
      <w:r w:rsidR="00004805" w:rsidRPr="008C3589">
        <w:rPr>
          <w:rFonts w:ascii="Arial" w:hAnsi="Arial" w:cs="Arial"/>
          <w:sz w:val="20"/>
          <w:szCs w:val="20"/>
        </w:rPr>
        <w:t>Data Specification: CSS Message Business Data Validation Rules</w:t>
      </w:r>
      <w:r w:rsidR="00004805">
        <w:rPr>
          <w:rFonts w:ascii="Arial" w:hAnsi="Arial" w:cs="Arial"/>
          <w:sz w:val="20"/>
          <w:szCs w:val="20"/>
        </w:rPr>
        <w:t xml:space="preserve">, </w:t>
      </w:r>
      <w:r w:rsidR="00004805" w:rsidRPr="008C3589">
        <w:rPr>
          <w:rFonts w:ascii="Arial" w:hAnsi="Arial" w:cs="Arial"/>
          <w:sz w:val="20"/>
          <w:szCs w:val="20"/>
        </w:rPr>
        <w:t>PAB Procedure</w:t>
      </w:r>
      <w:r w:rsidR="00004805">
        <w:rPr>
          <w:rFonts w:ascii="Arial" w:hAnsi="Arial" w:cs="Arial"/>
          <w:sz w:val="20"/>
          <w:szCs w:val="20"/>
        </w:rPr>
        <w:t xml:space="preserve">s, </w:t>
      </w:r>
      <w:r w:rsidR="00004805" w:rsidRPr="008C3589">
        <w:rPr>
          <w:rFonts w:ascii="Arial" w:hAnsi="Arial" w:cs="Arial"/>
          <w:sz w:val="20"/>
          <w:szCs w:val="20"/>
        </w:rPr>
        <w:t>EES API Interface Specification</w:t>
      </w:r>
      <w:r w:rsidR="00D00F62">
        <w:rPr>
          <w:rFonts w:ascii="Arial" w:hAnsi="Arial" w:cs="Arial"/>
          <w:sz w:val="20"/>
          <w:szCs w:val="20"/>
        </w:rPr>
        <w:t xml:space="preserve">. </w:t>
      </w:r>
    </w:p>
    <w:p w14:paraId="17723693" w14:textId="24A76DC1" w:rsidR="009E356B" w:rsidRPr="001100FF" w:rsidRDefault="009E356B" w:rsidP="00790454">
      <w:pPr>
        <w:pStyle w:val="NormalWeb"/>
        <w:rPr>
          <w:rFonts w:ascii="Arial" w:hAnsi="Arial" w:cs="Arial"/>
          <w:b/>
          <w:bCs/>
          <w:i/>
          <w:iCs/>
          <w:sz w:val="20"/>
          <w:szCs w:val="20"/>
        </w:rPr>
      </w:pPr>
      <w:r w:rsidRPr="001100FF">
        <w:rPr>
          <w:rFonts w:ascii="Arial" w:hAnsi="Arial" w:cs="Arial"/>
          <w:b/>
          <w:bCs/>
          <w:i/>
          <w:iCs/>
          <w:sz w:val="20"/>
          <w:szCs w:val="20"/>
        </w:rPr>
        <w:t>PR</w:t>
      </w:r>
    </w:p>
    <w:p w14:paraId="60955ED0" w14:textId="1C891F7E" w:rsidR="009E356B" w:rsidRPr="001100FF" w:rsidRDefault="009E356B" w:rsidP="00790454">
      <w:pPr>
        <w:pStyle w:val="NormalWeb"/>
        <w:rPr>
          <w:rFonts w:ascii="Arial" w:hAnsi="Arial" w:cs="Arial"/>
          <w:i/>
          <w:iCs/>
          <w:sz w:val="20"/>
          <w:szCs w:val="20"/>
        </w:rPr>
      </w:pPr>
      <w:r w:rsidRPr="001100FF">
        <w:rPr>
          <w:rFonts w:ascii="Arial" w:hAnsi="Arial" w:cs="Arial"/>
          <w:i/>
          <w:iCs/>
          <w:sz w:val="20"/>
          <w:szCs w:val="20"/>
        </w:rPr>
        <w:t>Fantastic, and remind me of where we can find all of the</w:t>
      </w:r>
      <w:r w:rsidR="001100FF" w:rsidRPr="001100FF">
        <w:rPr>
          <w:rFonts w:ascii="Arial" w:hAnsi="Arial" w:cs="Arial"/>
          <w:i/>
          <w:iCs/>
          <w:sz w:val="20"/>
          <w:szCs w:val="20"/>
        </w:rPr>
        <w:t xml:space="preserve"> information about the CPs again?</w:t>
      </w:r>
    </w:p>
    <w:p w14:paraId="6AE65929" w14:textId="2B734118" w:rsidR="001100FF" w:rsidRPr="001100FF" w:rsidRDefault="001100FF" w:rsidP="00790454">
      <w:pPr>
        <w:pStyle w:val="NormalWeb"/>
        <w:rPr>
          <w:rFonts w:ascii="Arial" w:hAnsi="Arial" w:cs="Arial"/>
          <w:b/>
          <w:bCs/>
          <w:sz w:val="20"/>
          <w:szCs w:val="20"/>
        </w:rPr>
      </w:pPr>
      <w:r w:rsidRPr="001100FF">
        <w:rPr>
          <w:rFonts w:ascii="Arial" w:hAnsi="Arial" w:cs="Arial"/>
          <w:b/>
          <w:bCs/>
          <w:sz w:val="20"/>
          <w:szCs w:val="20"/>
        </w:rPr>
        <w:t>HL</w:t>
      </w:r>
    </w:p>
    <w:p w14:paraId="2AD25A3E" w14:textId="6A0D326D" w:rsidR="00254B41" w:rsidRDefault="00B8446B" w:rsidP="00254B41">
      <w:pPr>
        <w:pStyle w:val="NormalWeb"/>
        <w:rPr>
          <w:rFonts w:ascii="Arial" w:hAnsi="Arial" w:cs="Arial"/>
          <w:sz w:val="20"/>
          <w:szCs w:val="20"/>
        </w:rPr>
      </w:pPr>
      <w:r>
        <w:rPr>
          <w:rFonts w:ascii="Arial" w:hAnsi="Arial" w:cs="Arial"/>
          <w:sz w:val="20"/>
          <w:szCs w:val="20"/>
        </w:rPr>
        <w:t>Sure, I know it’s a lot of information, but a</w:t>
      </w:r>
      <w:r w:rsidR="00254B41">
        <w:rPr>
          <w:rFonts w:ascii="Arial" w:hAnsi="Arial" w:cs="Arial"/>
          <w:sz w:val="20"/>
          <w:szCs w:val="20"/>
        </w:rPr>
        <w:t xml:space="preserve">ll the CP’s can be found on the REC </w:t>
      </w:r>
      <w:r>
        <w:rPr>
          <w:rFonts w:ascii="Arial" w:hAnsi="Arial" w:cs="Arial"/>
          <w:sz w:val="20"/>
          <w:szCs w:val="20"/>
        </w:rPr>
        <w:t>P</w:t>
      </w:r>
      <w:r w:rsidR="00254B41">
        <w:rPr>
          <w:rFonts w:ascii="Arial" w:hAnsi="Arial" w:cs="Arial"/>
          <w:sz w:val="20"/>
          <w:szCs w:val="20"/>
        </w:rPr>
        <w:t xml:space="preserve">ortal, and on the </w:t>
      </w:r>
      <w:r w:rsidR="00063573">
        <w:rPr>
          <w:rFonts w:ascii="Arial" w:hAnsi="Arial" w:cs="Arial"/>
          <w:sz w:val="20"/>
          <w:szCs w:val="20"/>
        </w:rPr>
        <w:t>R</w:t>
      </w:r>
      <w:r w:rsidR="00254B41">
        <w:rPr>
          <w:rFonts w:ascii="Arial" w:hAnsi="Arial" w:cs="Arial"/>
          <w:sz w:val="20"/>
          <w:szCs w:val="20"/>
        </w:rPr>
        <w:t xml:space="preserve">elease </w:t>
      </w:r>
      <w:r w:rsidR="00063573">
        <w:rPr>
          <w:rFonts w:ascii="Arial" w:hAnsi="Arial" w:cs="Arial"/>
          <w:sz w:val="20"/>
          <w:szCs w:val="20"/>
        </w:rPr>
        <w:t>M</w:t>
      </w:r>
      <w:r w:rsidR="00254B41">
        <w:rPr>
          <w:rFonts w:ascii="Arial" w:hAnsi="Arial" w:cs="Arial"/>
          <w:sz w:val="20"/>
          <w:szCs w:val="20"/>
        </w:rPr>
        <w:t xml:space="preserve">anagement page there is a </w:t>
      </w:r>
      <w:r w:rsidR="00063573">
        <w:rPr>
          <w:rFonts w:ascii="Arial" w:hAnsi="Arial" w:cs="Arial"/>
          <w:sz w:val="20"/>
          <w:szCs w:val="20"/>
        </w:rPr>
        <w:t>R</w:t>
      </w:r>
      <w:r w:rsidR="00254B41">
        <w:rPr>
          <w:rFonts w:ascii="Arial" w:hAnsi="Arial" w:cs="Arial"/>
          <w:sz w:val="20"/>
          <w:szCs w:val="20"/>
        </w:rPr>
        <w:t xml:space="preserve">elease </w:t>
      </w:r>
      <w:r w:rsidR="00063573">
        <w:rPr>
          <w:rFonts w:ascii="Arial" w:hAnsi="Arial" w:cs="Arial"/>
          <w:sz w:val="20"/>
          <w:szCs w:val="20"/>
        </w:rPr>
        <w:t>P</w:t>
      </w:r>
      <w:r w:rsidR="00254B41">
        <w:rPr>
          <w:rFonts w:ascii="Arial" w:hAnsi="Arial" w:cs="Arial"/>
          <w:sz w:val="20"/>
          <w:szCs w:val="20"/>
        </w:rPr>
        <w:t xml:space="preserve">lan that provides an overview of all the CP’s included in this </w:t>
      </w:r>
      <w:r w:rsidR="00063573">
        <w:rPr>
          <w:rFonts w:ascii="Arial" w:hAnsi="Arial" w:cs="Arial"/>
          <w:sz w:val="20"/>
          <w:szCs w:val="20"/>
        </w:rPr>
        <w:t>R</w:t>
      </w:r>
      <w:r w:rsidR="00254B41">
        <w:rPr>
          <w:rFonts w:ascii="Arial" w:hAnsi="Arial" w:cs="Arial"/>
          <w:sz w:val="20"/>
          <w:szCs w:val="20"/>
        </w:rPr>
        <w:t>elease and the parties and products impacted. On</w:t>
      </w:r>
      <w:r w:rsidR="004E60BC">
        <w:rPr>
          <w:rFonts w:ascii="Arial" w:hAnsi="Arial" w:cs="Arial"/>
          <w:sz w:val="20"/>
          <w:szCs w:val="20"/>
        </w:rPr>
        <w:t xml:space="preserve"> 23</w:t>
      </w:r>
      <w:r w:rsidR="004E60BC" w:rsidRPr="004E60BC">
        <w:rPr>
          <w:rFonts w:ascii="Arial" w:hAnsi="Arial" w:cs="Arial"/>
          <w:sz w:val="20"/>
          <w:szCs w:val="20"/>
          <w:vertAlign w:val="superscript"/>
        </w:rPr>
        <w:t>rd</w:t>
      </w:r>
      <w:r w:rsidR="004E60BC">
        <w:rPr>
          <w:rFonts w:ascii="Arial" w:hAnsi="Arial" w:cs="Arial"/>
          <w:sz w:val="20"/>
          <w:szCs w:val="20"/>
        </w:rPr>
        <w:t xml:space="preserve"> November</w:t>
      </w:r>
      <w:r w:rsidR="00254B41">
        <w:rPr>
          <w:rFonts w:ascii="Arial" w:hAnsi="Arial" w:cs="Arial"/>
          <w:sz w:val="20"/>
          <w:szCs w:val="20"/>
        </w:rPr>
        <w:t xml:space="preserve"> I hosted a drop</w:t>
      </w:r>
      <w:r w:rsidR="006D14E3">
        <w:rPr>
          <w:rFonts w:ascii="Arial" w:hAnsi="Arial" w:cs="Arial"/>
          <w:sz w:val="20"/>
          <w:szCs w:val="20"/>
        </w:rPr>
        <w:t>-</w:t>
      </w:r>
      <w:r w:rsidR="00254B41">
        <w:rPr>
          <w:rFonts w:ascii="Arial" w:hAnsi="Arial" w:cs="Arial"/>
          <w:sz w:val="20"/>
          <w:szCs w:val="20"/>
        </w:rPr>
        <w:t xml:space="preserve">in session, the slides and the recording can also be found on the </w:t>
      </w:r>
      <w:r w:rsidR="00063573">
        <w:rPr>
          <w:rFonts w:ascii="Arial" w:hAnsi="Arial" w:cs="Arial"/>
          <w:sz w:val="20"/>
          <w:szCs w:val="20"/>
        </w:rPr>
        <w:t>R</w:t>
      </w:r>
      <w:r w:rsidR="00254B41">
        <w:rPr>
          <w:rFonts w:ascii="Arial" w:hAnsi="Arial" w:cs="Arial"/>
          <w:sz w:val="20"/>
          <w:szCs w:val="20"/>
        </w:rPr>
        <w:t xml:space="preserve">elease </w:t>
      </w:r>
      <w:r w:rsidR="00063573">
        <w:rPr>
          <w:rFonts w:ascii="Arial" w:hAnsi="Arial" w:cs="Arial"/>
          <w:sz w:val="20"/>
          <w:szCs w:val="20"/>
        </w:rPr>
        <w:t>P</w:t>
      </w:r>
      <w:r w:rsidR="00254B41">
        <w:rPr>
          <w:rFonts w:ascii="Arial" w:hAnsi="Arial" w:cs="Arial"/>
          <w:sz w:val="20"/>
          <w:szCs w:val="20"/>
        </w:rPr>
        <w:t xml:space="preserve">age on the </w:t>
      </w:r>
      <w:r w:rsidR="006D14E3">
        <w:rPr>
          <w:rFonts w:ascii="Arial" w:hAnsi="Arial" w:cs="Arial"/>
          <w:sz w:val="20"/>
          <w:szCs w:val="20"/>
        </w:rPr>
        <w:t>P</w:t>
      </w:r>
      <w:r w:rsidR="00254B41">
        <w:rPr>
          <w:rFonts w:ascii="Arial" w:hAnsi="Arial" w:cs="Arial"/>
          <w:sz w:val="20"/>
          <w:szCs w:val="20"/>
        </w:rPr>
        <w:t xml:space="preserve">ortal under the </w:t>
      </w:r>
      <w:r w:rsidR="004E60BC">
        <w:rPr>
          <w:rFonts w:ascii="Arial" w:hAnsi="Arial" w:cs="Arial"/>
          <w:sz w:val="20"/>
          <w:szCs w:val="20"/>
        </w:rPr>
        <w:t>December</w:t>
      </w:r>
      <w:r w:rsidR="00254B41">
        <w:rPr>
          <w:rFonts w:ascii="Arial" w:hAnsi="Arial" w:cs="Arial"/>
          <w:sz w:val="20"/>
          <w:szCs w:val="20"/>
        </w:rPr>
        <w:t xml:space="preserve"> </w:t>
      </w:r>
      <w:r w:rsidR="006D14E3">
        <w:rPr>
          <w:rFonts w:ascii="Arial" w:hAnsi="Arial" w:cs="Arial"/>
          <w:sz w:val="20"/>
          <w:szCs w:val="20"/>
        </w:rPr>
        <w:t>R</w:t>
      </w:r>
      <w:r w:rsidR="00254B41">
        <w:rPr>
          <w:rFonts w:ascii="Arial" w:hAnsi="Arial" w:cs="Arial"/>
          <w:sz w:val="20"/>
          <w:szCs w:val="20"/>
        </w:rPr>
        <w:t xml:space="preserve">elease. </w:t>
      </w:r>
    </w:p>
    <w:p w14:paraId="1467B065" w14:textId="7BDEC535" w:rsidR="006870D6" w:rsidRDefault="00254B41" w:rsidP="00254B41">
      <w:pPr>
        <w:pStyle w:val="NormalWeb"/>
        <w:rPr>
          <w:rFonts w:ascii="Arial" w:hAnsi="Arial" w:cs="Arial"/>
          <w:color w:val="0000FF"/>
          <w:sz w:val="20"/>
          <w:szCs w:val="20"/>
          <w:u w:val="single"/>
        </w:rPr>
      </w:pPr>
      <w:r>
        <w:rPr>
          <w:rFonts w:ascii="Arial" w:hAnsi="Arial" w:cs="Arial"/>
          <w:sz w:val="20"/>
          <w:szCs w:val="20"/>
        </w:rPr>
        <w:t xml:space="preserve">We’re always looking for ways to improve, and I’d love to hear from anyone on what they’d like to see as part of future releases. There’ll be a feedback survey sent out after the </w:t>
      </w:r>
      <w:r w:rsidR="0052443B">
        <w:rPr>
          <w:rFonts w:ascii="Arial" w:hAnsi="Arial" w:cs="Arial"/>
          <w:sz w:val="20"/>
          <w:szCs w:val="20"/>
        </w:rPr>
        <w:t>December R</w:t>
      </w:r>
      <w:r>
        <w:rPr>
          <w:rFonts w:ascii="Arial" w:hAnsi="Arial" w:cs="Arial"/>
          <w:sz w:val="20"/>
          <w:szCs w:val="20"/>
        </w:rPr>
        <w:t xml:space="preserve">elease, or you can get in touch with directly before then, just drop me an email at </w:t>
      </w:r>
      <w:hyperlink r:id="rId10" w:history="1">
        <w:r w:rsidR="006870D6" w:rsidRPr="00F85C22">
          <w:rPr>
            <w:rStyle w:val="Hyperlink"/>
            <w:rFonts w:ascii="Arial" w:hAnsi="Arial" w:cs="Arial"/>
            <w:sz w:val="20"/>
            <w:szCs w:val="20"/>
          </w:rPr>
          <w:t>holly.law@recmanager.co.uk</w:t>
        </w:r>
      </w:hyperlink>
    </w:p>
    <w:p w14:paraId="7414DECF" w14:textId="0A731981" w:rsidR="006870D6" w:rsidRPr="00706CFD" w:rsidRDefault="006870D6" w:rsidP="00254B41">
      <w:pPr>
        <w:pStyle w:val="NormalWeb"/>
        <w:rPr>
          <w:rFonts w:ascii="Arial" w:hAnsi="Arial" w:cs="Arial"/>
          <w:b/>
          <w:bCs/>
          <w:i/>
          <w:iCs/>
          <w:color w:val="000000" w:themeColor="text1"/>
          <w:sz w:val="20"/>
          <w:szCs w:val="20"/>
        </w:rPr>
      </w:pPr>
      <w:r w:rsidRPr="00706CFD">
        <w:rPr>
          <w:rFonts w:ascii="Arial" w:hAnsi="Arial" w:cs="Arial"/>
          <w:b/>
          <w:bCs/>
          <w:i/>
          <w:iCs/>
          <w:color w:val="000000" w:themeColor="text1"/>
          <w:sz w:val="20"/>
          <w:szCs w:val="20"/>
        </w:rPr>
        <w:t>PR</w:t>
      </w:r>
    </w:p>
    <w:p w14:paraId="3ECB351E" w14:textId="58C87E9D" w:rsidR="00255EC4" w:rsidRPr="00706CFD" w:rsidRDefault="00255EC4" w:rsidP="00351B4B">
      <w:pPr>
        <w:pStyle w:val="NormalWeb"/>
        <w:rPr>
          <w:rFonts w:ascii="Arial" w:hAnsi="Arial" w:cs="Arial"/>
          <w:i/>
          <w:iCs/>
          <w:color w:val="000000" w:themeColor="text1"/>
          <w:sz w:val="20"/>
          <w:szCs w:val="20"/>
        </w:rPr>
      </w:pPr>
      <w:r w:rsidRPr="00706CFD">
        <w:rPr>
          <w:rFonts w:ascii="Arial" w:hAnsi="Arial" w:cs="Arial"/>
          <w:i/>
          <w:iCs/>
          <w:color w:val="000000" w:themeColor="text1"/>
          <w:sz w:val="20"/>
          <w:szCs w:val="20"/>
        </w:rPr>
        <w:t>Great thanks Holly. When can we expect to hear from you about the next release in the cycle?</w:t>
      </w:r>
    </w:p>
    <w:p w14:paraId="009A66ED" w14:textId="34C3454B" w:rsidR="006870D6" w:rsidRPr="00706CFD" w:rsidRDefault="006870D6" w:rsidP="00351B4B">
      <w:pPr>
        <w:pStyle w:val="NormalWeb"/>
        <w:rPr>
          <w:rFonts w:ascii="Arial" w:hAnsi="Arial" w:cs="Arial"/>
          <w:b/>
          <w:bCs/>
          <w:color w:val="FF0000"/>
          <w:sz w:val="20"/>
          <w:szCs w:val="20"/>
        </w:rPr>
      </w:pPr>
      <w:r w:rsidRPr="00706CFD">
        <w:rPr>
          <w:rFonts w:ascii="Arial" w:hAnsi="Arial" w:cs="Arial"/>
          <w:b/>
          <w:bCs/>
          <w:color w:val="000000" w:themeColor="text1"/>
          <w:sz w:val="20"/>
          <w:szCs w:val="20"/>
        </w:rPr>
        <w:t>HL</w:t>
      </w:r>
    </w:p>
    <w:p w14:paraId="320A1253" w14:textId="42ED87D6" w:rsidR="008C3589" w:rsidRDefault="004E60BC" w:rsidP="006870D6">
      <w:pPr>
        <w:pStyle w:val="NormalWeb"/>
        <w:rPr>
          <w:rFonts w:ascii="Arial" w:hAnsi="Arial" w:cs="Arial"/>
          <w:sz w:val="20"/>
          <w:szCs w:val="20"/>
        </w:rPr>
      </w:pPr>
      <w:r>
        <w:rPr>
          <w:rFonts w:ascii="Arial" w:hAnsi="Arial" w:cs="Arial"/>
          <w:sz w:val="20"/>
          <w:szCs w:val="20"/>
        </w:rPr>
        <w:t xml:space="preserve">The next standard release is on the </w:t>
      </w:r>
      <w:r w:rsidR="008C3589" w:rsidRPr="008C3589">
        <w:rPr>
          <w:rFonts w:ascii="Arial" w:hAnsi="Arial" w:cs="Arial"/>
          <w:sz w:val="20"/>
          <w:szCs w:val="20"/>
        </w:rPr>
        <w:t>23</w:t>
      </w:r>
      <w:r w:rsidR="008C3589" w:rsidRPr="008C3589">
        <w:rPr>
          <w:rFonts w:ascii="Arial" w:hAnsi="Arial" w:cs="Arial"/>
          <w:sz w:val="20"/>
          <w:szCs w:val="20"/>
          <w:vertAlign w:val="superscript"/>
        </w:rPr>
        <w:t>rd</w:t>
      </w:r>
      <w:r w:rsidR="008C3589" w:rsidRPr="008C3589">
        <w:rPr>
          <w:rFonts w:ascii="Arial" w:hAnsi="Arial" w:cs="Arial"/>
          <w:sz w:val="20"/>
          <w:szCs w:val="20"/>
        </w:rPr>
        <w:t xml:space="preserve"> Feb</w:t>
      </w:r>
      <w:r w:rsidR="006D14E3">
        <w:rPr>
          <w:rFonts w:ascii="Arial" w:hAnsi="Arial" w:cs="Arial"/>
          <w:sz w:val="20"/>
          <w:szCs w:val="20"/>
        </w:rPr>
        <w:t>ru</w:t>
      </w:r>
      <w:r w:rsidR="00917C81">
        <w:rPr>
          <w:rFonts w:ascii="Arial" w:hAnsi="Arial" w:cs="Arial"/>
          <w:sz w:val="20"/>
          <w:szCs w:val="20"/>
        </w:rPr>
        <w:t>ary</w:t>
      </w:r>
      <w:r w:rsidR="00535976">
        <w:rPr>
          <w:rFonts w:ascii="Arial" w:hAnsi="Arial" w:cs="Arial"/>
          <w:sz w:val="20"/>
          <w:szCs w:val="20"/>
        </w:rPr>
        <w:t xml:space="preserve"> 2024</w:t>
      </w:r>
      <w:r>
        <w:rPr>
          <w:rFonts w:ascii="Arial" w:hAnsi="Arial" w:cs="Arial"/>
          <w:sz w:val="20"/>
          <w:szCs w:val="20"/>
        </w:rPr>
        <w:t xml:space="preserve">, and so far we have 2 CP’s approved for that date, with more targeting yet to be approved. You can find details of these on the release page on the REC portal, and  as </w:t>
      </w:r>
      <w:r w:rsidR="00917C81">
        <w:rPr>
          <w:rFonts w:ascii="Arial" w:hAnsi="Arial" w:cs="Arial"/>
          <w:sz w:val="20"/>
          <w:szCs w:val="20"/>
        </w:rPr>
        <w:t>always,</w:t>
      </w:r>
      <w:r>
        <w:rPr>
          <w:rFonts w:ascii="Arial" w:hAnsi="Arial" w:cs="Arial"/>
          <w:sz w:val="20"/>
          <w:szCs w:val="20"/>
        </w:rPr>
        <w:t xml:space="preserve"> I’ll be hosting a </w:t>
      </w:r>
      <w:r w:rsidR="00706CFD">
        <w:rPr>
          <w:rFonts w:ascii="Arial" w:hAnsi="Arial" w:cs="Arial"/>
          <w:sz w:val="20"/>
          <w:szCs w:val="20"/>
        </w:rPr>
        <w:t>drop-in</w:t>
      </w:r>
      <w:r>
        <w:rPr>
          <w:rFonts w:ascii="Arial" w:hAnsi="Arial" w:cs="Arial"/>
          <w:sz w:val="20"/>
          <w:szCs w:val="20"/>
        </w:rPr>
        <w:t xml:space="preserve"> session and </w:t>
      </w:r>
      <w:r w:rsidR="005D36B8">
        <w:rPr>
          <w:rFonts w:ascii="Arial" w:hAnsi="Arial" w:cs="Arial"/>
          <w:sz w:val="20"/>
          <w:szCs w:val="20"/>
        </w:rPr>
        <w:t xml:space="preserve">another podcast closer to the time. </w:t>
      </w:r>
    </w:p>
    <w:p w14:paraId="1488D331" w14:textId="7A10ECA7" w:rsidR="006870D6" w:rsidRPr="00917C81" w:rsidRDefault="006870D6" w:rsidP="006870D6">
      <w:pPr>
        <w:pStyle w:val="NormalWeb"/>
        <w:rPr>
          <w:rFonts w:ascii="Arial" w:hAnsi="Arial" w:cs="Arial"/>
          <w:b/>
          <w:bCs/>
          <w:i/>
          <w:iCs/>
          <w:color w:val="000000" w:themeColor="text1"/>
          <w:sz w:val="20"/>
          <w:szCs w:val="20"/>
        </w:rPr>
      </w:pPr>
      <w:r w:rsidRPr="00917C81">
        <w:rPr>
          <w:rFonts w:ascii="Arial" w:hAnsi="Arial" w:cs="Arial"/>
          <w:b/>
          <w:bCs/>
          <w:i/>
          <w:iCs/>
          <w:color w:val="000000" w:themeColor="text1"/>
          <w:sz w:val="20"/>
          <w:szCs w:val="20"/>
        </w:rPr>
        <w:lastRenderedPageBreak/>
        <w:t>PR</w:t>
      </w:r>
    </w:p>
    <w:p w14:paraId="6C5E7564" w14:textId="1DE35426" w:rsidR="008E2F16" w:rsidRPr="00917C81" w:rsidRDefault="00143942" w:rsidP="00EC6F1A">
      <w:pPr>
        <w:pStyle w:val="NormalWeb"/>
        <w:rPr>
          <w:rFonts w:ascii="Arial" w:hAnsi="Arial" w:cs="Arial"/>
          <w:i/>
          <w:iCs/>
          <w:color w:val="000000" w:themeColor="text1"/>
          <w:sz w:val="20"/>
          <w:szCs w:val="20"/>
        </w:rPr>
      </w:pPr>
      <w:r w:rsidRPr="00917C81">
        <w:rPr>
          <w:rFonts w:ascii="Arial" w:hAnsi="Arial" w:cs="Arial"/>
          <w:i/>
          <w:iCs/>
          <w:color w:val="000000" w:themeColor="text1"/>
          <w:sz w:val="20"/>
          <w:szCs w:val="20"/>
        </w:rPr>
        <w:t xml:space="preserve">Well thanks Holly, </w:t>
      </w:r>
      <w:r w:rsidR="00255EC4" w:rsidRPr="00917C81">
        <w:rPr>
          <w:rFonts w:ascii="Arial" w:hAnsi="Arial" w:cs="Arial"/>
          <w:i/>
          <w:iCs/>
          <w:color w:val="000000" w:themeColor="text1"/>
          <w:sz w:val="20"/>
          <w:szCs w:val="20"/>
        </w:rPr>
        <w:t>it’s always a pleasure to speak to you about REC Change and Release, I certainly feel like I’m more knowledgeable about the imminent changes to the code.</w:t>
      </w:r>
    </w:p>
    <w:p w14:paraId="0AAE124A" w14:textId="3BECF6D3" w:rsidR="00EC6F1A" w:rsidRPr="00917C81" w:rsidRDefault="00191551" w:rsidP="00EC6F1A">
      <w:pPr>
        <w:pStyle w:val="NormalWeb"/>
        <w:rPr>
          <w:rFonts w:ascii="Arial" w:hAnsi="Arial" w:cs="Arial"/>
          <w:i/>
          <w:iCs/>
          <w:color w:val="000000" w:themeColor="text1"/>
          <w:sz w:val="20"/>
          <w:szCs w:val="20"/>
        </w:rPr>
      </w:pPr>
      <w:r w:rsidRPr="00917C81">
        <w:rPr>
          <w:rFonts w:ascii="Arial" w:hAnsi="Arial" w:cs="Arial"/>
          <w:i/>
          <w:iCs/>
          <w:color w:val="000000" w:themeColor="text1"/>
          <w:sz w:val="20"/>
          <w:szCs w:val="20"/>
        </w:rPr>
        <w:t>For now, t</w:t>
      </w:r>
      <w:r w:rsidR="00AF7E64" w:rsidRPr="00917C81">
        <w:rPr>
          <w:rFonts w:ascii="Arial" w:hAnsi="Arial" w:cs="Arial"/>
          <w:i/>
          <w:iCs/>
          <w:color w:val="000000" w:themeColor="text1"/>
          <w:sz w:val="20"/>
          <w:szCs w:val="20"/>
        </w:rPr>
        <w:t xml:space="preserve">hat’s all </w:t>
      </w:r>
      <w:r w:rsidRPr="00917C81">
        <w:rPr>
          <w:rFonts w:ascii="Arial" w:hAnsi="Arial" w:cs="Arial"/>
          <w:i/>
          <w:iCs/>
          <w:color w:val="000000" w:themeColor="text1"/>
          <w:sz w:val="20"/>
          <w:szCs w:val="20"/>
        </w:rPr>
        <w:t xml:space="preserve">we have time </w:t>
      </w:r>
      <w:r w:rsidR="00AF7E64" w:rsidRPr="00917C81">
        <w:rPr>
          <w:rFonts w:ascii="Arial" w:hAnsi="Arial" w:cs="Arial"/>
          <w:i/>
          <w:iCs/>
          <w:color w:val="000000" w:themeColor="text1"/>
          <w:sz w:val="20"/>
          <w:szCs w:val="20"/>
        </w:rPr>
        <w:t>for</w:t>
      </w:r>
      <w:r w:rsidR="00255EC4" w:rsidRPr="00917C81">
        <w:rPr>
          <w:rFonts w:ascii="Arial" w:hAnsi="Arial" w:cs="Arial"/>
          <w:i/>
          <w:iCs/>
          <w:color w:val="000000" w:themeColor="text1"/>
          <w:sz w:val="20"/>
          <w:szCs w:val="20"/>
        </w:rPr>
        <w:t xml:space="preserve">. </w:t>
      </w:r>
      <w:r w:rsidR="00EC6F1A" w:rsidRPr="00917C81">
        <w:rPr>
          <w:rFonts w:ascii="Arial" w:hAnsi="Arial" w:cs="Arial"/>
          <w:i/>
          <w:iCs/>
          <w:color w:val="000000" w:themeColor="text1"/>
          <w:sz w:val="20"/>
          <w:szCs w:val="20"/>
        </w:rPr>
        <w:t>I hope you’ve enjoyed listening</w:t>
      </w:r>
      <w:r w:rsidR="00AF7E64" w:rsidRPr="00917C81">
        <w:rPr>
          <w:rFonts w:ascii="Arial" w:hAnsi="Arial" w:cs="Arial"/>
          <w:i/>
          <w:iCs/>
          <w:color w:val="000000" w:themeColor="text1"/>
          <w:sz w:val="20"/>
          <w:szCs w:val="20"/>
        </w:rPr>
        <w:t xml:space="preserve">, and that it’s </w:t>
      </w:r>
      <w:r w:rsidR="00EC6F1A" w:rsidRPr="00917C81">
        <w:rPr>
          <w:rFonts w:ascii="Arial" w:hAnsi="Arial" w:cs="Arial"/>
          <w:i/>
          <w:iCs/>
          <w:color w:val="000000" w:themeColor="text1"/>
          <w:sz w:val="20"/>
          <w:szCs w:val="20"/>
        </w:rPr>
        <w:t xml:space="preserve">been useful to </w:t>
      </w:r>
      <w:r w:rsidR="00AF7E64" w:rsidRPr="00917C81">
        <w:rPr>
          <w:rFonts w:ascii="Arial" w:hAnsi="Arial" w:cs="Arial"/>
          <w:i/>
          <w:iCs/>
          <w:color w:val="000000" w:themeColor="text1"/>
          <w:sz w:val="20"/>
          <w:szCs w:val="20"/>
        </w:rPr>
        <w:t>hear more about the</w:t>
      </w:r>
      <w:r w:rsidR="00274239" w:rsidRPr="00917C81">
        <w:rPr>
          <w:rFonts w:ascii="Arial" w:hAnsi="Arial" w:cs="Arial"/>
          <w:i/>
          <w:iCs/>
          <w:color w:val="000000" w:themeColor="text1"/>
          <w:sz w:val="20"/>
          <w:szCs w:val="20"/>
        </w:rPr>
        <w:t xml:space="preserve"> </w:t>
      </w:r>
      <w:r w:rsidR="00255EC4" w:rsidRPr="00917C81">
        <w:rPr>
          <w:rFonts w:ascii="Arial" w:hAnsi="Arial" w:cs="Arial"/>
          <w:i/>
          <w:iCs/>
          <w:color w:val="000000" w:themeColor="text1"/>
          <w:sz w:val="20"/>
          <w:szCs w:val="20"/>
        </w:rPr>
        <w:t xml:space="preserve">upcoming </w:t>
      </w:r>
      <w:r w:rsidR="008C3589" w:rsidRPr="00917C81">
        <w:rPr>
          <w:rFonts w:ascii="Arial" w:hAnsi="Arial" w:cs="Arial"/>
          <w:i/>
          <w:iCs/>
          <w:color w:val="000000" w:themeColor="text1"/>
          <w:sz w:val="20"/>
          <w:szCs w:val="20"/>
        </w:rPr>
        <w:t xml:space="preserve">December </w:t>
      </w:r>
      <w:r w:rsidR="00274239" w:rsidRPr="00917C81">
        <w:rPr>
          <w:rFonts w:ascii="Arial" w:hAnsi="Arial" w:cs="Arial"/>
          <w:i/>
          <w:iCs/>
          <w:color w:val="000000" w:themeColor="text1"/>
          <w:sz w:val="20"/>
          <w:szCs w:val="20"/>
        </w:rPr>
        <w:t xml:space="preserve">2023 </w:t>
      </w:r>
      <w:r w:rsidR="008C3589" w:rsidRPr="00917C81">
        <w:rPr>
          <w:rFonts w:ascii="Arial" w:hAnsi="Arial" w:cs="Arial"/>
          <w:i/>
          <w:iCs/>
          <w:color w:val="000000" w:themeColor="text1"/>
          <w:sz w:val="20"/>
          <w:szCs w:val="20"/>
        </w:rPr>
        <w:t xml:space="preserve">Extraordinary </w:t>
      </w:r>
      <w:r w:rsidR="00274239" w:rsidRPr="00917C81">
        <w:rPr>
          <w:rFonts w:ascii="Arial" w:hAnsi="Arial" w:cs="Arial"/>
          <w:i/>
          <w:iCs/>
          <w:color w:val="000000" w:themeColor="text1"/>
          <w:sz w:val="20"/>
          <w:szCs w:val="20"/>
        </w:rPr>
        <w:t>REC Release.</w:t>
      </w:r>
      <w:r w:rsidR="00EC6F1A" w:rsidRPr="00917C81">
        <w:rPr>
          <w:rFonts w:ascii="Arial" w:hAnsi="Arial" w:cs="Arial"/>
          <w:i/>
          <w:iCs/>
          <w:color w:val="000000" w:themeColor="text1"/>
          <w:sz w:val="20"/>
          <w:szCs w:val="20"/>
        </w:rPr>
        <w:t xml:space="preserve"> I’ll speak to you on the next </w:t>
      </w:r>
      <w:r w:rsidR="00AF7E64" w:rsidRPr="00917C81">
        <w:rPr>
          <w:rFonts w:ascii="Arial" w:hAnsi="Arial" w:cs="Arial"/>
          <w:i/>
          <w:iCs/>
          <w:color w:val="000000" w:themeColor="text1"/>
          <w:sz w:val="20"/>
          <w:szCs w:val="20"/>
        </w:rPr>
        <w:t>one</w:t>
      </w:r>
      <w:r w:rsidR="00EC6F1A" w:rsidRPr="00917C81">
        <w:rPr>
          <w:rFonts w:ascii="Arial" w:hAnsi="Arial" w:cs="Arial"/>
          <w:i/>
          <w:iCs/>
          <w:color w:val="000000" w:themeColor="text1"/>
          <w:sz w:val="20"/>
          <w:szCs w:val="20"/>
        </w:rPr>
        <w:t>.</w:t>
      </w:r>
    </w:p>
    <w:p w14:paraId="0964CDE3" w14:textId="77777777" w:rsidR="00767FB0" w:rsidRPr="00EC6F1A" w:rsidRDefault="00767FB0">
      <w:pPr>
        <w:rPr>
          <w:rFonts w:ascii="Arial" w:hAnsi="Arial" w:cs="Arial"/>
          <w:sz w:val="18"/>
          <w:szCs w:val="18"/>
        </w:rPr>
      </w:pPr>
    </w:p>
    <w:sectPr w:rsidR="00767FB0" w:rsidRPr="00EC6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74C"/>
    <w:multiLevelType w:val="hybridMultilevel"/>
    <w:tmpl w:val="C47A000E"/>
    <w:lvl w:ilvl="0" w:tplc="9880FC58">
      <w:start w:val="1"/>
      <w:numFmt w:val="bullet"/>
      <w:lvlText w:val="•"/>
      <w:lvlJc w:val="left"/>
      <w:pPr>
        <w:tabs>
          <w:tab w:val="num" w:pos="720"/>
        </w:tabs>
        <w:ind w:left="720" w:hanging="360"/>
      </w:pPr>
      <w:rPr>
        <w:rFonts w:ascii="Arial" w:hAnsi="Arial" w:hint="default"/>
      </w:rPr>
    </w:lvl>
    <w:lvl w:ilvl="1" w:tplc="7F88ED3C" w:tentative="1">
      <w:start w:val="1"/>
      <w:numFmt w:val="bullet"/>
      <w:lvlText w:val="•"/>
      <w:lvlJc w:val="left"/>
      <w:pPr>
        <w:tabs>
          <w:tab w:val="num" w:pos="1440"/>
        </w:tabs>
        <w:ind w:left="1440" w:hanging="360"/>
      </w:pPr>
      <w:rPr>
        <w:rFonts w:ascii="Arial" w:hAnsi="Arial" w:hint="default"/>
      </w:rPr>
    </w:lvl>
    <w:lvl w:ilvl="2" w:tplc="999EC52A" w:tentative="1">
      <w:start w:val="1"/>
      <w:numFmt w:val="bullet"/>
      <w:lvlText w:val="•"/>
      <w:lvlJc w:val="left"/>
      <w:pPr>
        <w:tabs>
          <w:tab w:val="num" w:pos="2160"/>
        </w:tabs>
        <w:ind w:left="2160" w:hanging="360"/>
      </w:pPr>
      <w:rPr>
        <w:rFonts w:ascii="Arial" w:hAnsi="Arial" w:hint="default"/>
      </w:rPr>
    </w:lvl>
    <w:lvl w:ilvl="3" w:tplc="71787AA0" w:tentative="1">
      <w:start w:val="1"/>
      <w:numFmt w:val="bullet"/>
      <w:lvlText w:val="•"/>
      <w:lvlJc w:val="left"/>
      <w:pPr>
        <w:tabs>
          <w:tab w:val="num" w:pos="2880"/>
        </w:tabs>
        <w:ind w:left="2880" w:hanging="360"/>
      </w:pPr>
      <w:rPr>
        <w:rFonts w:ascii="Arial" w:hAnsi="Arial" w:hint="default"/>
      </w:rPr>
    </w:lvl>
    <w:lvl w:ilvl="4" w:tplc="D8586958" w:tentative="1">
      <w:start w:val="1"/>
      <w:numFmt w:val="bullet"/>
      <w:lvlText w:val="•"/>
      <w:lvlJc w:val="left"/>
      <w:pPr>
        <w:tabs>
          <w:tab w:val="num" w:pos="3600"/>
        </w:tabs>
        <w:ind w:left="3600" w:hanging="360"/>
      </w:pPr>
      <w:rPr>
        <w:rFonts w:ascii="Arial" w:hAnsi="Arial" w:hint="default"/>
      </w:rPr>
    </w:lvl>
    <w:lvl w:ilvl="5" w:tplc="C16A87DA" w:tentative="1">
      <w:start w:val="1"/>
      <w:numFmt w:val="bullet"/>
      <w:lvlText w:val="•"/>
      <w:lvlJc w:val="left"/>
      <w:pPr>
        <w:tabs>
          <w:tab w:val="num" w:pos="4320"/>
        </w:tabs>
        <w:ind w:left="4320" w:hanging="360"/>
      </w:pPr>
      <w:rPr>
        <w:rFonts w:ascii="Arial" w:hAnsi="Arial" w:hint="default"/>
      </w:rPr>
    </w:lvl>
    <w:lvl w:ilvl="6" w:tplc="4B5EDB86" w:tentative="1">
      <w:start w:val="1"/>
      <w:numFmt w:val="bullet"/>
      <w:lvlText w:val="•"/>
      <w:lvlJc w:val="left"/>
      <w:pPr>
        <w:tabs>
          <w:tab w:val="num" w:pos="5040"/>
        </w:tabs>
        <w:ind w:left="5040" w:hanging="360"/>
      </w:pPr>
      <w:rPr>
        <w:rFonts w:ascii="Arial" w:hAnsi="Arial" w:hint="default"/>
      </w:rPr>
    </w:lvl>
    <w:lvl w:ilvl="7" w:tplc="46B85858" w:tentative="1">
      <w:start w:val="1"/>
      <w:numFmt w:val="bullet"/>
      <w:lvlText w:val="•"/>
      <w:lvlJc w:val="left"/>
      <w:pPr>
        <w:tabs>
          <w:tab w:val="num" w:pos="5760"/>
        </w:tabs>
        <w:ind w:left="5760" w:hanging="360"/>
      </w:pPr>
      <w:rPr>
        <w:rFonts w:ascii="Arial" w:hAnsi="Arial" w:hint="default"/>
      </w:rPr>
    </w:lvl>
    <w:lvl w:ilvl="8" w:tplc="8ACC5B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527466"/>
    <w:multiLevelType w:val="hybridMultilevel"/>
    <w:tmpl w:val="8D58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21796"/>
    <w:multiLevelType w:val="hybridMultilevel"/>
    <w:tmpl w:val="29E49CB8"/>
    <w:lvl w:ilvl="0" w:tplc="C084FDCA">
      <w:start w:val="1"/>
      <w:numFmt w:val="bullet"/>
      <w:lvlText w:val="•"/>
      <w:lvlJc w:val="left"/>
      <w:pPr>
        <w:tabs>
          <w:tab w:val="num" w:pos="720"/>
        </w:tabs>
        <w:ind w:left="720" w:hanging="360"/>
      </w:pPr>
      <w:rPr>
        <w:rFonts w:ascii="Arial" w:hAnsi="Arial" w:hint="default"/>
      </w:rPr>
    </w:lvl>
    <w:lvl w:ilvl="1" w:tplc="C47A2812" w:tentative="1">
      <w:start w:val="1"/>
      <w:numFmt w:val="bullet"/>
      <w:lvlText w:val="•"/>
      <w:lvlJc w:val="left"/>
      <w:pPr>
        <w:tabs>
          <w:tab w:val="num" w:pos="1440"/>
        </w:tabs>
        <w:ind w:left="1440" w:hanging="360"/>
      </w:pPr>
      <w:rPr>
        <w:rFonts w:ascii="Arial" w:hAnsi="Arial" w:hint="default"/>
      </w:rPr>
    </w:lvl>
    <w:lvl w:ilvl="2" w:tplc="C02C05C8" w:tentative="1">
      <w:start w:val="1"/>
      <w:numFmt w:val="bullet"/>
      <w:lvlText w:val="•"/>
      <w:lvlJc w:val="left"/>
      <w:pPr>
        <w:tabs>
          <w:tab w:val="num" w:pos="2160"/>
        </w:tabs>
        <w:ind w:left="2160" w:hanging="360"/>
      </w:pPr>
      <w:rPr>
        <w:rFonts w:ascii="Arial" w:hAnsi="Arial" w:hint="default"/>
      </w:rPr>
    </w:lvl>
    <w:lvl w:ilvl="3" w:tplc="1F704F48" w:tentative="1">
      <w:start w:val="1"/>
      <w:numFmt w:val="bullet"/>
      <w:lvlText w:val="•"/>
      <w:lvlJc w:val="left"/>
      <w:pPr>
        <w:tabs>
          <w:tab w:val="num" w:pos="2880"/>
        </w:tabs>
        <w:ind w:left="2880" w:hanging="360"/>
      </w:pPr>
      <w:rPr>
        <w:rFonts w:ascii="Arial" w:hAnsi="Arial" w:hint="default"/>
      </w:rPr>
    </w:lvl>
    <w:lvl w:ilvl="4" w:tplc="14F0A7DC" w:tentative="1">
      <w:start w:val="1"/>
      <w:numFmt w:val="bullet"/>
      <w:lvlText w:val="•"/>
      <w:lvlJc w:val="left"/>
      <w:pPr>
        <w:tabs>
          <w:tab w:val="num" w:pos="3600"/>
        </w:tabs>
        <w:ind w:left="3600" w:hanging="360"/>
      </w:pPr>
      <w:rPr>
        <w:rFonts w:ascii="Arial" w:hAnsi="Arial" w:hint="default"/>
      </w:rPr>
    </w:lvl>
    <w:lvl w:ilvl="5" w:tplc="4D4E1C68" w:tentative="1">
      <w:start w:val="1"/>
      <w:numFmt w:val="bullet"/>
      <w:lvlText w:val="•"/>
      <w:lvlJc w:val="left"/>
      <w:pPr>
        <w:tabs>
          <w:tab w:val="num" w:pos="4320"/>
        </w:tabs>
        <w:ind w:left="4320" w:hanging="360"/>
      </w:pPr>
      <w:rPr>
        <w:rFonts w:ascii="Arial" w:hAnsi="Arial" w:hint="default"/>
      </w:rPr>
    </w:lvl>
    <w:lvl w:ilvl="6" w:tplc="205005DE" w:tentative="1">
      <w:start w:val="1"/>
      <w:numFmt w:val="bullet"/>
      <w:lvlText w:val="•"/>
      <w:lvlJc w:val="left"/>
      <w:pPr>
        <w:tabs>
          <w:tab w:val="num" w:pos="5040"/>
        </w:tabs>
        <w:ind w:left="5040" w:hanging="360"/>
      </w:pPr>
      <w:rPr>
        <w:rFonts w:ascii="Arial" w:hAnsi="Arial" w:hint="default"/>
      </w:rPr>
    </w:lvl>
    <w:lvl w:ilvl="7" w:tplc="5AD2A870" w:tentative="1">
      <w:start w:val="1"/>
      <w:numFmt w:val="bullet"/>
      <w:lvlText w:val="•"/>
      <w:lvlJc w:val="left"/>
      <w:pPr>
        <w:tabs>
          <w:tab w:val="num" w:pos="5760"/>
        </w:tabs>
        <w:ind w:left="5760" w:hanging="360"/>
      </w:pPr>
      <w:rPr>
        <w:rFonts w:ascii="Arial" w:hAnsi="Arial" w:hint="default"/>
      </w:rPr>
    </w:lvl>
    <w:lvl w:ilvl="8" w:tplc="571E94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933E9B"/>
    <w:multiLevelType w:val="hybridMultilevel"/>
    <w:tmpl w:val="E55E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54A14"/>
    <w:multiLevelType w:val="hybridMultilevel"/>
    <w:tmpl w:val="033E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25434"/>
    <w:multiLevelType w:val="hybridMultilevel"/>
    <w:tmpl w:val="2C3C7B7E"/>
    <w:lvl w:ilvl="0" w:tplc="EDB6E294">
      <w:start w:val="1"/>
      <w:numFmt w:val="bullet"/>
      <w:lvlText w:val="•"/>
      <w:lvlJc w:val="left"/>
      <w:pPr>
        <w:tabs>
          <w:tab w:val="num" w:pos="720"/>
        </w:tabs>
        <w:ind w:left="720" w:hanging="360"/>
      </w:pPr>
      <w:rPr>
        <w:rFonts w:ascii="Arial" w:hAnsi="Arial" w:hint="default"/>
      </w:rPr>
    </w:lvl>
    <w:lvl w:ilvl="1" w:tplc="F6ACE7BA" w:tentative="1">
      <w:start w:val="1"/>
      <w:numFmt w:val="bullet"/>
      <w:lvlText w:val="•"/>
      <w:lvlJc w:val="left"/>
      <w:pPr>
        <w:tabs>
          <w:tab w:val="num" w:pos="1440"/>
        </w:tabs>
        <w:ind w:left="1440" w:hanging="360"/>
      </w:pPr>
      <w:rPr>
        <w:rFonts w:ascii="Arial" w:hAnsi="Arial" w:hint="default"/>
      </w:rPr>
    </w:lvl>
    <w:lvl w:ilvl="2" w:tplc="7D243C50" w:tentative="1">
      <w:start w:val="1"/>
      <w:numFmt w:val="bullet"/>
      <w:lvlText w:val="•"/>
      <w:lvlJc w:val="left"/>
      <w:pPr>
        <w:tabs>
          <w:tab w:val="num" w:pos="2160"/>
        </w:tabs>
        <w:ind w:left="2160" w:hanging="360"/>
      </w:pPr>
      <w:rPr>
        <w:rFonts w:ascii="Arial" w:hAnsi="Arial" w:hint="default"/>
      </w:rPr>
    </w:lvl>
    <w:lvl w:ilvl="3" w:tplc="4F2CE3C8" w:tentative="1">
      <w:start w:val="1"/>
      <w:numFmt w:val="bullet"/>
      <w:lvlText w:val="•"/>
      <w:lvlJc w:val="left"/>
      <w:pPr>
        <w:tabs>
          <w:tab w:val="num" w:pos="2880"/>
        </w:tabs>
        <w:ind w:left="2880" w:hanging="360"/>
      </w:pPr>
      <w:rPr>
        <w:rFonts w:ascii="Arial" w:hAnsi="Arial" w:hint="default"/>
      </w:rPr>
    </w:lvl>
    <w:lvl w:ilvl="4" w:tplc="33A6BDC8" w:tentative="1">
      <w:start w:val="1"/>
      <w:numFmt w:val="bullet"/>
      <w:lvlText w:val="•"/>
      <w:lvlJc w:val="left"/>
      <w:pPr>
        <w:tabs>
          <w:tab w:val="num" w:pos="3600"/>
        </w:tabs>
        <w:ind w:left="3600" w:hanging="360"/>
      </w:pPr>
      <w:rPr>
        <w:rFonts w:ascii="Arial" w:hAnsi="Arial" w:hint="default"/>
      </w:rPr>
    </w:lvl>
    <w:lvl w:ilvl="5" w:tplc="498A91CA" w:tentative="1">
      <w:start w:val="1"/>
      <w:numFmt w:val="bullet"/>
      <w:lvlText w:val="•"/>
      <w:lvlJc w:val="left"/>
      <w:pPr>
        <w:tabs>
          <w:tab w:val="num" w:pos="4320"/>
        </w:tabs>
        <w:ind w:left="4320" w:hanging="360"/>
      </w:pPr>
      <w:rPr>
        <w:rFonts w:ascii="Arial" w:hAnsi="Arial" w:hint="default"/>
      </w:rPr>
    </w:lvl>
    <w:lvl w:ilvl="6" w:tplc="6FCEBD9A" w:tentative="1">
      <w:start w:val="1"/>
      <w:numFmt w:val="bullet"/>
      <w:lvlText w:val="•"/>
      <w:lvlJc w:val="left"/>
      <w:pPr>
        <w:tabs>
          <w:tab w:val="num" w:pos="5040"/>
        </w:tabs>
        <w:ind w:left="5040" w:hanging="360"/>
      </w:pPr>
      <w:rPr>
        <w:rFonts w:ascii="Arial" w:hAnsi="Arial" w:hint="default"/>
      </w:rPr>
    </w:lvl>
    <w:lvl w:ilvl="7" w:tplc="623E6CEC" w:tentative="1">
      <w:start w:val="1"/>
      <w:numFmt w:val="bullet"/>
      <w:lvlText w:val="•"/>
      <w:lvlJc w:val="left"/>
      <w:pPr>
        <w:tabs>
          <w:tab w:val="num" w:pos="5760"/>
        </w:tabs>
        <w:ind w:left="5760" w:hanging="360"/>
      </w:pPr>
      <w:rPr>
        <w:rFonts w:ascii="Arial" w:hAnsi="Arial" w:hint="default"/>
      </w:rPr>
    </w:lvl>
    <w:lvl w:ilvl="8" w:tplc="0CD6E5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3A362E"/>
    <w:multiLevelType w:val="hybridMultilevel"/>
    <w:tmpl w:val="A0E2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E49B4"/>
    <w:multiLevelType w:val="hybridMultilevel"/>
    <w:tmpl w:val="9C2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748D1"/>
    <w:multiLevelType w:val="hybridMultilevel"/>
    <w:tmpl w:val="928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21066"/>
    <w:multiLevelType w:val="hybridMultilevel"/>
    <w:tmpl w:val="7C76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F2DB1"/>
    <w:multiLevelType w:val="hybridMultilevel"/>
    <w:tmpl w:val="2FEE2E12"/>
    <w:lvl w:ilvl="0" w:tplc="B3D22AF4">
      <w:start w:val="1"/>
      <w:numFmt w:val="bullet"/>
      <w:lvlText w:val="•"/>
      <w:lvlJc w:val="left"/>
      <w:pPr>
        <w:tabs>
          <w:tab w:val="num" w:pos="720"/>
        </w:tabs>
        <w:ind w:left="720" w:hanging="360"/>
      </w:pPr>
      <w:rPr>
        <w:rFonts w:ascii="Arial" w:hAnsi="Arial" w:hint="default"/>
      </w:rPr>
    </w:lvl>
    <w:lvl w:ilvl="1" w:tplc="1F5EB1DE" w:tentative="1">
      <w:start w:val="1"/>
      <w:numFmt w:val="bullet"/>
      <w:lvlText w:val="•"/>
      <w:lvlJc w:val="left"/>
      <w:pPr>
        <w:tabs>
          <w:tab w:val="num" w:pos="1440"/>
        </w:tabs>
        <w:ind w:left="1440" w:hanging="360"/>
      </w:pPr>
      <w:rPr>
        <w:rFonts w:ascii="Arial" w:hAnsi="Arial" w:hint="default"/>
      </w:rPr>
    </w:lvl>
    <w:lvl w:ilvl="2" w:tplc="429E1DD6" w:tentative="1">
      <w:start w:val="1"/>
      <w:numFmt w:val="bullet"/>
      <w:lvlText w:val="•"/>
      <w:lvlJc w:val="left"/>
      <w:pPr>
        <w:tabs>
          <w:tab w:val="num" w:pos="2160"/>
        </w:tabs>
        <w:ind w:left="2160" w:hanging="360"/>
      </w:pPr>
      <w:rPr>
        <w:rFonts w:ascii="Arial" w:hAnsi="Arial" w:hint="default"/>
      </w:rPr>
    </w:lvl>
    <w:lvl w:ilvl="3" w:tplc="F26015AA" w:tentative="1">
      <w:start w:val="1"/>
      <w:numFmt w:val="bullet"/>
      <w:lvlText w:val="•"/>
      <w:lvlJc w:val="left"/>
      <w:pPr>
        <w:tabs>
          <w:tab w:val="num" w:pos="2880"/>
        </w:tabs>
        <w:ind w:left="2880" w:hanging="360"/>
      </w:pPr>
      <w:rPr>
        <w:rFonts w:ascii="Arial" w:hAnsi="Arial" w:hint="default"/>
      </w:rPr>
    </w:lvl>
    <w:lvl w:ilvl="4" w:tplc="57DAA5E8" w:tentative="1">
      <w:start w:val="1"/>
      <w:numFmt w:val="bullet"/>
      <w:lvlText w:val="•"/>
      <w:lvlJc w:val="left"/>
      <w:pPr>
        <w:tabs>
          <w:tab w:val="num" w:pos="3600"/>
        </w:tabs>
        <w:ind w:left="3600" w:hanging="360"/>
      </w:pPr>
      <w:rPr>
        <w:rFonts w:ascii="Arial" w:hAnsi="Arial" w:hint="default"/>
      </w:rPr>
    </w:lvl>
    <w:lvl w:ilvl="5" w:tplc="57A0FD3A" w:tentative="1">
      <w:start w:val="1"/>
      <w:numFmt w:val="bullet"/>
      <w:lvlText w:val="•"/>
      <w:lvlJc w:val="left"/>
      <w:pPr>
        <w:tabs>
          <w:tab w:val="num" w:pos="4320"/>
        </w:tabs>
        <w:ind w:left="4320" w:hanging="360"/>
      </w:pPr>
      <w:rPr>
        <w:rFonts w:ascii="Arial" w:hAnsi="Arial" w:hint="default"/>
      </w:rPr>
    </w:lvl>
    <w:lvl w:ilvl="6" w:tplc="227C3990" w:tentative="1">
      <w:start w:val="1"/>
      <w:numFmt w:val="bullet"/>
      <w:lvlText w:val="•"/>
      <w:lvlJc w:val="left"/>
      <w:pPr>
        <w:tabs>
          <w:tab w:val="num" w:pos="5040"/>
        </w:tabs>
        <w:ind w:left="5040" w:hanging="360"/>
      </w:pPr>
      <w:rPr>
        <w:rFonts w:ascii="Arial" w:hAnsi="Arial" w:hint="default"/>
      </w:rPr>
    </w:lvl>
    <w:lvl w:ilvl="7" w:tplc="D1484CCC" w:tentative="1">
      <w:start w:val="1"/>
      <w:numFmt w:val="bullet"/>
      <w:lvlText w:val="•"/>
      <w:lvlJc w:val="left"/>
      <w:pPr>
        <w:tabs>
          <w:tab w:val="num" w:pos="5760"/>
        </w:tabs>
        <w:ind w:left="5760" w:hanging="360"/>
      </w:pPr>
      <w:rPr>
        <w:rFonts w:ascii="Arial" w:hAnsi="Arial" w:hint="default"/>
      </w:rPr>
    </w:lvl>
    <w:lvl w:ilvl="8" w:tplc="A80095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CF139A"/>
    <w:multiLevelType w:val="hybridMultilevel"/>
    <w:tmpl w:val="2B3642C4"/>
    <w:lvl w:ilvl="0" w:tplc="03C4FA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769E7"/>
    <w:multiLevelType w:val="hybridMultilevel"/>
    <w:tmpl w:val="A252D1B4"/>
    <w:lvl w:ilvl="0" w:tplc="9694252A">
      <w:start w:val="1"/>
      <w:numFmt w:val="bullet"/>
      <w:lvlText w:val=""/>
      <w:lvlJc w:val="left"/>
      <w:pPr>
        <w:ind w:left="720" w:hanging="360"/>
      </w:pPr>
      <w:rPr>
        <w:rFonts w:ascii="Symbol" w:hAnsi="Symbol" w:hint="default"/>
      </w:rPr>
    </w:lvl>
    <w:lvl w:ilvl="1" w:tplc="3CC83B32">
      <w:start w:val="1"/>
      <w:numFmt w:val="bullet"/>
      <w:lvlText w:val="o"/>
      <w:lvlJc w:val="left"/>
      <w:pPr>
        <w:ind w:left="1440" w:hanging="360"/>
      </w:pPr>
      <w:rPr>
        <w:rFonts w:ascii="Courier New" w:hAnsi="Courier New" w:hint="default"/>
      </w:rPr>
    </w:lvl>
    <w:lvl w:ilvl="2" w:tplc="76424D58">
      <w:start w:val="1"/>
      <w:numFmt w:val="bullet"/>
      <w:lvlText w:val=""/>
      <w:lvlJc w:val="left"/>
      <w:pPr>
        <w:ind w:left="2160" w:hanging="360"/>
      </w:pPr>
      <w:rPr>
        <w:rFonts w:ascii="Wingdings" w:hAnsi="Wingdings" w:hint="default"/>
      </w:rPr>
    </w:lvl>
    <w:lvl w:ilvl="3" w:tplc="A7AC21B2">
      <w:start w:val="1"/>
      <w:numFmt w:val="bullet"/>
      <w:lvlText w:val=""/>
      <w:lvlJc w:val="left"/>
      <w:pPr>
        <w:ind w:left="2880" w:hanging="360"/>
      </w:pPr>
      <w:rPr>
        <w:rFonts w:ascii="Symbol" w:hAnsi="Symbol" w:hint="default"/>
      </w:rPr>
    </w:lvl>
    <w:lvl w:ilvl="4" w:tplc="01A2FA1A">
      <w:start w:val="1"/>
      <w:numFmt w:val="bullet"/>
      <w:lvlText w:val="o"/>
      <w:lvlJc w:val="left"/>
      <w:pPr>
        <w:ind w:left="3600" w:hanging="360"/>
      </w:pPr>
      <w:rPr>
        <w:rFonts w:ascii="Courier New" w:hAnsi="Courier New" w:hint="default"/>
      </w:rPr>
    </w:lvl>
    <w:lvl w:ilvl="5" w:tplc="6FF459B0">
      <w:start w:val="1"/>
      <w:numFmt w:val="bullet"/>
      <w:lvlText w:val=""/>
      <w:lvlJc w:val="left"/>
      <w:pPr>
        <w:ind w:left="4320" w:hanging="360"/>
      </w:pPr>
      <w:rPr>
        <w:rFonts w:ascii="Wingdings" w:hAnsi="Wingdings" w:hint="default"/>
      </w:rPr>
    </w:lvl>
    <w:lvl w:ilvl="6" w:tplc="1D5C9892">
      <w:start w:val="1"/>
      <w:numFmt w:val="bullet"/>
      <w:lvlText w:val=""/>
      <w:lvlJc w:val="left"/>
      <w:pPr>
        <w:ind w:left="5040" w:hanging="360"/>
      </w:pPr>
      <w:rPr>
        <w:rFonts w:ascii="Symbol" w:hAnsi="Symbol" w:hint="default"/>
      </w:rPr>
    </w:lvl>
    <w:lvl w:ilvl="7" w:tplc="87FC48E6">
      <w:start w:val="1"/>
      <w:numFmt w:val="bullet"/>
      <w:lvlText w:val="o"/>
      <w:lvlJc w:val="left"/>
      <w:pPr>
        <w:ind w:left="5760" w:hanging="360"/>
      </w:pPr>
      <w:rPr>
        <w:rFonts w:ascii="Courier New" w:hAnsi="Courier New" w:hint="default"/>
      </w:rPr>
    </w:lvl>
    <w:lvl w:ilvl="8" w:tplc="2ADA686E">
      <w:start w:val="1"/>
      <w:numFmt w:val="bullet"/>
      <w:lvlText w:val=""/>
      <w:lvlJc w:val="left"/>
      <w:pPr>
        <w:ind w:left="6480" w:hanging="360"/>
      </w:pPr>
      <w:rPr>
        <w:rFonts w:ascii="Wingdings" w:hAnsi="Wingdings" w:hint="default"/>
      </w:rPr>
    </w:lvl>
  </w:abstractNum>
  <w:num w:numId="1" w16cid:durableId="505052898">
    <w:abstractNumId w:val="12"/>
  </w:num>
  <w:num w:numId="2" w16cid:durableId="914242914">
    <w:abstractNumId w:val="3"/>
  </w:num>
  <w:num w:numId="3" w16cid:durableId="1071806839">
    <w:abstractNumId w:val="4"/>
  </w:num>
  <w:num w:numId="4" w16cid:durableId="343284735">
    <w:abstractNumId w:val="8"/>
  </w:num>
  <w:num w:numId="5" w16cid:durableId="883634146">
    <w:abstractNumId w:val="0"/>
  </w:num>
  <w:num w:numId="6" w16cid:durableId="339355515">
    <w:abstractNumId w:val="9"/>
  </w:num>
  <w:num w:numId="7" w16cid:durableId="1987665897">
    <w:abstractNumId w:val="7"/>
  </w:num>
  <w:num w:numId="8" w16cid:durableId="1947425265">
    <w:abstractNumId w:val="6"/>
  </w:num>
  <w:num w:numId="9" w16cid:durableId="33777993">
    <w:abstractNumId w:val="5"/>
  </w:num>
  <w:num w:numId="10" w16cid:durableId="742340197">
    <w:abstractNumId w:val="1"/>
  </w:num>
  <w:num w:numId="11" w16cid:durableId="772212025">
    <w:abstractNumId w:val="11"/>
  </w:num>
  <w:num w:numId="12" w16cid:durableId="517161420">
    <w:abstractNumId w:val="2"/>
  </w:num>
  <w:num w:numId="13" w16cid:durableId="501511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1A"/>
    <w:rsid w:val="00004805"/>
    <w:rsid w:val="000119E8"/>
    <w:rsid w:val="00015E02"/>
    <w:rsid w:val="000344B9"/>
    <w:rsid w:val="00063573"/>
    <w:rsid w:val="000741EC"/>
    <w:rsid w:val="0008148F"/>
    <w:rsid w:val="000927C1"/>
    <w:rsid w:val="0009771B"/>
    <w:rsid w:val="000C0466"/>
    <w:rsid w:val="000C519C"/>
    <w:rsid w:val="000D2583"/>
    <w:rsid w:val="000F6A9F"/>
    <w:rsid w:val="001100FF"/>
    <w:rsid w:val="00110376"/>
    <w:rsid w:val="001117AB"/>
    <w:rsid w:val="00143942"/>
    <w:rsid w:val="00190E27"/>
    <w:rsid w:val="00191551"/>
    <w:rsid w:val="00196B24"/>
    <w:rsid w:val="001B07EB"/>
    <w:rsid w:val="001C6516"/>
    <w:rsid w:val="001C7D81"/>
    <w:rsid w:val="001D6114"/>
    <w:rsid w:val="001E10B8"/>
    <w:rsid w:val="001E4B7B"/>
    <w:rsid w:val="002328E3"/>
    <w:rsid w:val="002453C0"/>
    <w:rsid w:val="00254657"/>
    <w:rsid w:val="00254B41"/>
    <w:rsid w:val="00255EC4"/>
    <w:rsid w:val="00274239"/>
    <w:rsid w:val="00283828"/>
    <w:rsid w:val="002B52DE"/>
    <w:rsid w:val="002C6155"/>
    <w:rsid w:val="002C6890"/>
    <w:rsid w:val="002D44A4"/>
    <w:rsid w:val="002D6743"/>
    <w:rsid w:val="002D7739"/>
    <w:rsid w:val="002E0F50"/>
    <w:rsid w:val="002E458E"/>
    <w:rsid w:val="002E68F2"/>
    <w:rsid w:val="002E707E"/>
    <w:rsid w:val="003153B1"/>
    <w:rsid w:val="00327D19"/>
    <w:rsid w:val="0033261C"/>
    <w:rsid w:val="00351B4B"/>
    <w:rsid w:val="00390753"/>
    <w:rsid w:val="003951B4"/>
    <w:rsid w:val="003A3AD8"/>
    <w:rsid w:val="003B0336"/>
    <w:rsid w:val="003C4D9C"/>
    <w:rsid w:val="003E0442"/>
    <w:rsid w:val="003E0E41"/>
    <w:rsid w:val="00404E50"/>
    <w:rsid w:val="00406563"/>
    <w:rsid w:val="00406789"/>
    <w:rsid w:val="00407225"/>
    <w:rsid w:val="0041866D"/>
    <w:rsid w:val="004274B3"/>
    <w:rsid w:val="0046352F"/>
    <w:rsid w:val="00472970"/>
    <w:rsid w:val="004749F2"/>
    <w:rsid w:val="0048044E"/>
    <w:rsid w:val="0048052F"/>
    <w:rsid w:val="004935EC"/>
    <w:rsid w:val="004A4769"/>
    <w:rsid w:val="004A4BC6"/>
    <w:rsid w:val="004A4CE6"/>
    <w:rsid w:val="004A795D"/>
    <w:rsid w:val="004A7CA3"/>
    <w:rsid w:val="004C03D6"/>
    <w:rsid w:val="004C0751"/>
    <w:rsid w:val="004D7FFD"/>
    <w:rsid w:val="004E231A"/>
    <w:rsid w:val="004E60BC"/>
    <w:rsid w:val="004E7B96"/>
    <w:rsid w:val="004F250E"/>
    <w:rsid w:val="0052443B"/>
    <w:rsid w:val="00530715"/>
    <w:rsid w:val="00531715"/>
    <w:rsid w:val="0053269D"/>
    <w:rsid w:val="00533B39"/>
    <w:rsid w:val="005341F7"/>
    <w:rsid w:val="00535976"/>
    <w:rsid w:val="0053711E"/>
    <w:rsid w:val="005437DA"/>
    <w:rsid w:val="00551B89"/>
    <w:rsid w:val="0055200C"/>
    <w:rsid w:val="005555C9"/>
    <w:rsid w:val="0056339A"/>
    <w:rsid w:val="00586E83"/>
    <w:rsid w:val="00590AE7"/>
    <w:rsid w:val="0059507D"/>
    <w:rsid w:val="00595DCE"/>
    <w:rsid w:val="005A1E20"/>
    <w:rsid w:val="005A2548"/>
    <w:rsid w:val="005D36B8"/>
    <w:rsid w:val="005F75C9"/>
    <w:rsid w:val="00614240"/>
    <w:rsid w:val="0061769D"/>
    <w:rsid w:val="00630175"/>
    <w:rsid w:val="006402AC"/>
    <w:rsid w:val="006522BD"/>
    <w:rsid w:val="0065726D"/>
    <w:rsid w:val="00671793"/>
    <w:rsid w:val="0067413B"/>
    <w:rsid w:val="00683EC0"/>
    <w:rsid w:val="006870D6"/>
    <w:rsid w:val="0069365E"/>
    <w:rsid w:val="00695D8A"/>
    <w:rsid w:val="006A0B1B"/>
    <w:rsid w:val="006B529A"/>
    <w:rsid w:val="006C2A28"/>
    <w:rsid w:val="006D14E3"/>
    <w:rsid w:val="006E246D"/>
    <w:rsid w:val="006F684F"/>
    <w:rsid w:val="00706CFD"/>
    <w:rsid w:val="007113C0"/>
    <w:rsid w:val="00764E85"/>
    <w:rsid w:val="00767FB0"/>
    <w:rsid w:val="00773450"/>
    <w:rsid w:val="00781D32"/>
    <w:rsid w:val="0078242B"/>
    <w:rsid w:val="007831A8"/>
    <w:rsid w:val="00790454"/>
    <w:rsid w:val="00791A94"/>
    <w:rsid w:val="00797D9A"/>
    <w:rsid w:val="007A2969"/>
    <w:rsid w:val="007A382A"/>
    <w:rsid w:val="007A5C77"/>
    <w:rsid w:val="00800878"/>
    <w:rsid w:val="0083236D"/>
    <w:rsid w:val="0084698D"/>
    <w:rsid w:val="00880EA1"/>
    <w:rsid w:val="008A41C6"/>
    <w:rsid w:val="008B27FC"/>
    <w:rsid w:val="008C3589"/>
    <w:rsid w:val="008C7843"/>
    <w:rsid w:val="008E2F16"/>
    <w:rsid w:val="008E558E"/>
    <w:rsid w:val="008F3A0F"/>
    <w:rsid w:val="009079F3"/>
    <w:rsid w:val="00917C81"/>
    <w:rsid w:val="009227AA"/>
    <w:rsid w:val="00927B0F"/>
    <w:rsid w:val="00927EE6"/>
    <w:rsid w:val="009323F1"/>
    <w:rsid w:val="00942103"/>
    <w:rsid w:val="00943CEC"/>
    <w:rsid w:val="00943DCF"/>
    <w:rsid w:val="009504FA"/>
    <w:rsid w:val="00950E42"/>
    <w:rsid w:val="0095102C"/>
    <w:rsid w:val="00953996"/>
    <w:rsid w:val="00971466"/>
    <w:rsid w:val="00975AF6"/>
    <w:rsid w:val="00977130"/>
    <w:rsid w:val="009C21C3"/>
    <w:rsid w:val="009C4706"/>
    <w:rsid w:val="009E24CA"/>
    <w:rsid w:val="009E356B"/>
    <w:rsid w:val="009E6222"/>
    <w:rsid w:val="009F0D0C"/>
    <w:rsid w:val="00A12E0E"/>
    <w:rsid w:val="00A30C27"/>
    <w:rsid w:val="00A310A6"/>
    <w:rsid w:val="00A4538E"/>
    <w:rsid w:val="00A46582"/>
    <w:rsid w:val="00A55ACD"/>
    <w:rsid w:val="00A57A91"/>
    <w:rsid w:val="00A661DF"/>
    <w:rsid w:val="00A83E79"/>
    <w:rsid w:val="00A842D0"/>
    <w:rsid w:val="00A9233A"/>
    <w:rsid w:val="00AA03B9"/>
    <w:rsid w:val="00AE44B7"/>
    <w:rsid w:val="00AE6F0F"/>
    <w:rsid w:val="00AE78C2"/>
    <w:rsid w:val="00AF7E64"/>
    <w:rsid w:val="00B31A06"/>
    <w:rsid w:val="00B428C2"/>
    <w:rsid w:val="00B449B3"/>
    <w:rsid w:val="00B62C32"/>
    <w:rsid w:val="00B73C68"/>
    <w:rsid w:val="00B81219"/>
    <w:rsid w:val="00B843E5"/>
    <w:rsid w:val="00B8446B"/>
    <w:rsid w:val="00BC5B98"/>
    <w:rsid w:val="00BD21C2"/>
    <w:rsid w:val="00BF1EE1"/>
    <w:rsid w:val="00C02A7F"/>
    <w:rsid w:val="00C3039D"/>
    <w:rsid w:val="00C315D0"/>
    <w:rsid w:val="00C33B1B"/>
    <w:rsid w:val="00C36ECF"/>
    <w:rsid w:val="00C42726"/>
    <w:rsid w:val="00C63F68"/>
    <w:rsid w:val="00C749AD"/>
    <w:rsid w:val="00C930A5"/>
    <w:rsid w:val="00C969E6"/>
    <w:rsid w:val="00CA348E"/>
    <w:rsid w:val="00CB072F"/>
    <w:rsid w:val="00CC712D"/>
    <w:rsid w:val="00CF5874"/>
    <w:rsid w:val="00D00F62"/>
    <w:rsid w:val="00D01C5D"/>
    <w:rsid w:val="00D13DBF"/>
    <w:rsid w:val="00D243FA"/>
    <w:rsid w:val="00D37AA5"/>
    <w:rsid w:val="00D52A71"/>
    <w:rsid w:val="00D67CFD"/>
    <w:rsid w:val="00D72727"/>
    <w:rsid w:val="00D900E1"/>
    <w:rsid w:val="00D97342"/>
    <w:rsid w:val="00DD210E"/>
    <w:rsid w:val="00DE156F"/>
    <w:rsid w:val="00DE7D6E"/>
    <w:rsid w:val="00E41155"/>
    <w:rsid w:val="00E44D94"/>
    <w:rsid w:val="00E54CB2"/>
    <w:rsid w:val="00E5AF9B"/>
    <w:rsid w:val="00E633A1"/>
    <w:rsid w:val="00E85373"/>
    <w:rsid w:val="00E8791C"/>
    <w:rsid w:val="00E90BDC"/>
    <w:rsid w:val="00E90FB6"/>
    <w:rsid w:val="00EA0080"/>
    <w:rsid w:val="00EB27F3"/>
    <w:rsid w:val="00EC6F1A"/>
    <w:rsid w:val="00F015F2"/>
    <w:rsid w:val="00F03664"/>
    <w:rsid w:val="00F11C30"/>
    <w:rsid w:val="00F16AEF"/>
    <w:rsid w:val="00F208C0"/>
    <w:rsid w:val="00F21F2B"/>
    <w:rsid w:val="00F2598C"/>
    <w:rsid w:val="00F36729"/>
    <w:rsid w:val="00F46AAB"/>
    <w:rsid w:val="00F63978"/>
    <w:rsid w:val="00F76783"/>
    <w:rsid w:val="00F826E2"/>
    <w:rsid w:val="00F842DB"/>
    <w:rsid w:val="00FA17D1"/>
    <w:rsid w:val="00FA508B"/>
    <w:rsid w:val="00FB4DC2"/>
    <w:rsid w:val="00FB6C14"/>
    <w:rsid w:val="00FC32E2"/>
    <w:rsid w:val="00FC3EDE"/>
    <w:rsid w:val="00FD4367"/>
    <w:rsid w:val="05BEE485"/>
    <w:rsid w:val="076BEFBD"/>
    <w:rsid w:val="07940EE1"/>
    <w:rsid w:val="15A74D14"/>
    <w:rsid w:val="185CAE1D"/>
    <w:rsid w:val="1B098D11"/>
    <w:rsid w:val="1D1EE469"/>
    <w:rsid w:val="1DCEDF5D"/>
    <w:rsid w:val="1ECBEFA1"/>
    <w:rsid w:val="1FB00B25"/>
    <w:rsid w:val="1FEA5236"/>
    <w:rsid w:val="20D1B7BC"/>
    <w:rsid w:val="21650CDC"/>
    <w:rsid w:val="254604F8"/>
    <w:rsid w:val="28419C48"/>
    <w:rsid w:val="2AF7D1E5"/>
    <w:rsid w:val="2E2B0946"/>
    <w:rsid w:val="2F5188D6"/>
    <w:rsid w:val="306CA8F5"/>
    <w:rsid w:val="31D439AF"/>
    <w:rsid w:val="322777F0"/>
    <w:rsid w:val="36CAD383"/>
    <w:rsid w:val="37F6996F"/>
    <w:rsid w:val="383AF7B5"/>
    <w:rsid w:val="39EE8167"/>
    <w:rsid w:val="3AFF60A8"/>
    <w:rsid w:val="3B67265A"/>
    <w:rsid w:val="3C2ADA38"/>
    <w:rsid w:val="3C89F632"/>
    <w:rsid w:val="40AA13BA"/>
    <w:rsid w:val="4382BE75"/>
    <w:rsid w:val="45A4E95D"/>
    <w:rsid w:val="48EF29AF"/>
    <w:rsid w:val="497707DE"/>
    <w:rsid w:val="4DAE7834"/>
    <w:rsid w:val="50FF5BF9"/>
    <w:rsid w:val="518CB37C"/>
    <w:rsid w:val="532883DD"/>
    <w:rsid w:val="564EE9C8"/>
    <w:rsid w:val="572196D8"/>
    <w:rsid w:val="576A27D0"/>
    <w:rsid w:val="587E4AB0"/>
    <w:rsid w:val="58BD6739"/>
    <w:rsid w:val="58E8851C"/>
    <w:rsid w:val="5D90D85C"/>
    <w:rsid w:val="5E4ED6C4"/>
    <w:rsid w:val="5E768FCD"/>
    <w:rsid w:val="5F2CA8BD"/>
    <w:rsid w:val="61BC3C11"/>
    <w:rsid w:val="639DABF3"/>
    <w:rsid w:val="640019E0"/>
    <w:rsid w:val="675C7A81"/>
    <w:rsid w:val="6BF9F0EE"/>
    <w:rsid w:val="6C0B2BC5"/>
    <w:rsid w:val="6CCEA7DE"/>
    <w:rsid w:val="6D95C14F"/>
    <w:rsid w:val="6DA6FC26"/>
    <w:rsid w:val="6F42CC87"/>
    <w:rsid w:val="70794682"/>
    <w:rsid w:val="71112A10"/>
    <w:rsid w:val="71E07E1A"/>
    <w:rsid w:val="732F7C1F"/>
    <w:rsid w:val="74F9BFAC"/>
    <w:rsid w:val="75B9FB91"/>
    <w:rsid w:val="79961283"/>
    <w:rsid w:val="7A8D6CB4"/>
    <w:rsid w:val="7C293D15"/>
    <w:rsid w:val="7DC50D76"/>
    <w:rsid w:val="7EB8D069"/>
    <w:rsid w:val="7F02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CFFF"/>
  <w15:chartTrackingRefBased/>
  <w15:docId w15:val="{1A92B444-D993-4DCF-9031-6F986B7D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F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C6F1A"/>
    <w:rPr>
      <w:b/>
      <w:bCs/>
    </w:rPr>
  </w:style>
  <w:style w:type="character" w:styleId="Hyperlink">
    <w:name w:val="Hyperlink"/>
    <w:basedOn w:val="DefaultParagraphFont"/>
    <w:uiPriority w:val="99"/>
    <w:unhideWhenUsed/>
    <w:rsid w:val="00EC6F1A"/>
    <w:rPr>
      <w:color w:val="0000FF"/>
      <w:u w:val="single"/>
    </w:rPr>
  </w:style>
  <w:style w:type="character" w:styleId="UnresolvedMention">
    <w:name w:val="Unresolved Mention"/>
    <w:basedOn w:val="DefaultParagraphFont"/>
    <w:uiPriority w:val="99"/>
    <w:semiHidden/>
    <w:unhideWhenUsed/>
    <w:rsid w:val="00AF7E64"/>
    <w:rPr>
      <w:color w:val="605E5C"/>
      <w:shd w:val="clear" w:color="auto" w:fill="E1DFDD"/>
    </w:rPr>
  </w:style>
  <w:style w:type="paragraph" w:styleId="ListParagraph">
    <w:name w:val="List Paragraph"/>
    <w:basedOn w:val="Normal"/>
    <w:uiPriority w:val="34"/>
    <w:qFormat/>
    <w:rsid w:val="006A0B1B"/>
    <w:pPr>
      <w:ind w:left="720"/>
      <w:contextualSpacing/>
    </w:pPr>
  </w:style>
  <w:style w:type="character" w:styleId="FollowedHyperlink">
    <w:name w:val="FollowedHyperlink"/>
    <w:basedOn w:val="DefaultParagraphFont"/>
    <w:uiPriority w:val="99"/>
    <w:semiHidden/>
    <w:unhideWhenUsed/>
    <w:rsid w:val="000C5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025">
      <w:bodyDiv w:val="1"/>
      <w:marLeft w:val="0"/>
      <w:marRight w:val="0"/>
      <w:marTop w:val="0"/>
      <w:marBottom w:val="0"/>
      <w:divBdr>
        <w:top w:val="none" w:sz="0" w:space="0" w:color="auto"/>
        <w:left w:val="none" w:sz="0" w:space="0" w:color="auto"/>
        <w:bottom w:val="none" w:sz="0" w:space="0" w:color="auto"/>
        <w:right w:val="none" w:sz="0" w:space="0" w:color="auto"/>
      </w:divBdr>
    </w:div>
    <w:div w:id="160202644">
      <w:bodyDiv w:val="1"/>
      <w:marLeft w:val="0"/>
      <w:marRight w:val="0"/>
      <w:marTop w:val="0"/>
      <w:marBottom w:val="0"/>
      <w:divBdr>
        <w:top w:val="none" w:sz="0" w:space="0" w:color="auto"/>
        <w:left w:val="none" w:sz="0" w:space="0" w:color="auto"/>
        <w:bottom w:val="none" w:sz="0" w:space="0" w:color="auto"/>
        <w:right w:val="none" w:sz="0" w:space="0" w:color="auto"/>
      </w:divBdr>
    </w:div>
    <w:div w:id="302195130">
      <w:bodyDiv w:val="1"/>
      <w:marLeft w:val="0"/>
      <w:marRight w:val="0"/>
      <w:marTop w:val="0"/>
      <w:marBottom w:val="0"/>
      <w:divBdr>
        <w:top w:val="none" w:sz="0" w:space="0" w:color="auto"/>
        <w:left w:val="none" w:sz="0" w:space="0" w:color="auto"/>
        <w:bottom w:val="none" w:sz="0" w:space="0" w:color="auto"/>
        <w:right w:val="none" w:sz="0" w:space="0" w:color="auto"/>
      </w:divBdr>
      <w:divsChild>
        <w:div w:id="1735539949">
          <w:marLeft w:val="274"/>
          <w:marRight w:val="0"/>
          <w:marTop w:val="0"/>
          <w:marBottom w:val="0"/>
          <w:divBdr>
            <w:top w:val="none" w:sz="0" w:space="0" w:color="auto"/>
            <w:left w:val="none" w:sz="0" w:space="0" w:color="auto"/>
            <w:bottom w:val="none" w:sz="0" w:space="0" w:color="auto"/>
            <w:right w:val="none" w:sz="0" w:space="0" w:color="auto"/>
          </w:divBdr>
        </w:div>
        <w:div w:id="74011305">
          <w:marLeft w:val="274"/>
          <w:marRight w:val="0"/>
          <w:marTop w:val="0"/>
          <w:marBottom w:val="0"/>
          <w:divBdr>
            <w:top w:val="none" w:sz="0" w:space="0" w:color="auto"/>
            <w:left w:val="none" w:sz="0" w:space="0" w:color="auto"/>
            <w:bottom w:val="none" w:sz="0" w:space="0" w:color="auto"/>
            <w:right w:val="none" w:sz="0" w:space="0" w:color="auto"/>
          </w:divBdr>
        </w:div>
        <w:div w:id="1434594571">
          <w:marLeft w:val="274"/>
          <w:marRight w:val="0"/>
          <w:marTop w:val="0"/>
          <w:marBottom w:val="0"/>
          <w:divBdr>
            <w:top w:val="none" w:sz="0" w:space="0" w:color="auto"/>
            <w:left w:val="none" w:sz="0" w:space="0" w:color="auto"/>
            <w:bottom w:val="none" w:sz="0" w:space="0" w:color="auto"/>
            <w:right w:val="none" w:sz="0" w:space="0" w:color="auto"/>
          </w:divBdr>
        </w:div>
      </w:divsChild>
    </w:div>
    <w:div w:id="398986664">
      <w:bodyDiv w:val="1"/>
      <w:marLeft w:val="0"/>
      <w:marRight w:val="0"/>
      <w:marTop w:val="0"/>
      <w:marBottom w:val="0"/>
      <w:divBdr>
        <w:top w:val="none" w:sz="0" w:space="0" w:color="auto"/>
        <w:left w:val="none" w:sz="0" w:space="0" w:color="auto"/>
        <w:bottom w:val="none" w:sz="0" w:space="0" w:color="auto"/>
        <w:right w:val="none" w:sz="0" w:space="0" w:color="auto"/>
      </w:divBdr>
    </w:div>
    <w:div w:id="520825358">
      <w:bodyDiv w:val="1"/>
      <w:marLeft w:val="0"/>
      <w:marRight w:val="0"/>
      <w:marTop w:val="0"/>
      <w:marBottom w:val="0"/>
      <w:divBdr>
        <w:top w:val="none" w:sz="0" w:space="0" w:color="auto"/>
        <w:left w:val="none" w:sz="0" w:space="0" w:color="auto"/>
        <w:bottom w:val="none" w:sz="0" w:space="0" w:color="auto"/>
        <w:right w:val="none" w:sz="0" w:space="0" w:color="auto"/>
      </w:divBdr>
    </w:div>
    <w:div w:id="636959473">
      <w:bodyDiv w:val="1"/>
      <w:marLeft w:val="0"/>
      <w:marRight w:val="0"/>
      <w:marTop w:val="0"/>
      <w:marBottom w:val="0"/>
      <w:divBdr>
        <w:top w:val="none" w:sz="0" w:space="0" w:color="auto"/>
        <w:left w:val="none" w:sz="0" w:space="0" w:color="auto"/>
        <w:bottom w:val="none" w:sz="0" w:space="0" w:color="auto"/>
        <w:right w:val="none" w:sz="0" w:space="0" w:color="auto"/>
      </w:divBdr>
      <w:divsChild>
        <w:div w:id="2041516177">
          <w:marLeft w:val="274"/>
          <w:marRight w:val="0"/>
          <w:marTop w:val="0"/>
          <w:marBottom w:val="0"/>
          <w:divBdr>
            <w:top w:val="none" w:sz="0" w:space="0" w:color="auto"/>
            <w:left w:val="none" w:sz="0" w:space="0" w:color="auto"/>
            <w:bottom w:val="none" w:sz="0" w:space="0" w:color="auto"/>
            <w:right w:val="none" w:sz="0" w:space="0" w:color="auto"/>
          </w:divBdr>
        </w:div>
        <w:div w:id="2074231696">
          <w:marLeft w:val="274"/>
          <w:marRight w:val="0"/>
          <w:marTop w:val="0"/>
          <w:marBottom w:val="0"/>
          <w:divBdr>
            <w:top w:val="none" w:sz="0" w:space="0" w:color="auto"/>
            <w:left w:val="none" w:sz="0" w:space="0" w:color="auto"/>
            <w:bottom w:val="none" w:sz="0" w:space="0" w:color="auto"/>
            <w:right w:val="none" w:sz="0" w:space="0" w:color="auto"/>
          </w:divBdr>
        </w:div>
        <w:div w:id="562058977">
          <w:marLeft w:val="274"/>
          <w:marRight w:val="0"/>
          <w:marTop w:val="0"/>
          <w:marBottom w:val="0"/>
          <w:divBdr>
            <w:top w:val="none" w:sz="0" w:space="0" w:color="auto"/>
            <w:left w:val="none" w:sz="0" w:space="0" w:color="auto"/>
            <w:bottom w:val="none" w:sz="0" w:space="0" w:color="auto"/>
            <w:right w:val="none" w:sz="0" w:space="0" w:color="auto"/>
          </w:divBdr>
        </w:div>
        <w:div w:id="1531409530">
          <w:marLeft w:val="274"/>
          <w:marRight w:val="0"/>
          <w:marTop w:val="0"/>
          <w:marBottom w:val="0"/>
          <w:divBdr>
            <w:top w:val="none" w:sz="0" w:space="0" w:color="auto"/>
            <w:left w:val="none" w:sz="0" w:space="0" w:color="auto"/>
            <w:bottom w:val="none" w:sz="0" w:space="0" w:color="auto"/>
            <w:right w:val="none" w:sz="0" w:space="0" w:color="auto"/>
          </w:divBdr>
        </w:div>
        <w:div w:id="1683245059">
          <w:marLeft w:val="274"/>
          <w:marRight w:val="0"/>
          <w:marTop w:val="0"/>
          <w:marBottom w:val="0"/>
          <w:divBdr>
            <w:top w:val="none" w:sz="0" w:space="0" w:color="auto"/>
            <w:left w:val="none" w:sz="0" w:space="0" w:color="auto"/>
            <w:bottom w:val="none" w:sz="0" w:space="0" w:color="auto"/>
            <w:right w:val="none" w:sz="0" w:space="0" w:color="auto"/>
          </w:divBdr>
        </w:div>
      </w:divsChild>
    </w:div>
    <w:div w:id="1011027337">
      <w:bodyDiv w:val="1"/>
      <w:marLeft w:val="0"/>
      <w:marRight w:val="0"/>
      <w:marTop w:val="0"/>
      <w:marBottom w:val="0"/>
      <w:divBdr>
        <w:top w:val="none" w:sz="0" w:space="0" w:color="auto"/>
        <w:left w:val="none" w:sz="0" w:space="0" w:color="auto"/>
        <w:bottom w:val="none" w:sz="0" w:space="0" w:color="auto"/>
        <w:right w:val="none" w:sz="0" w:space="0" w:color="auto"/>
      </w:divBdr>
    </w:div>
    <w:div w:id="1146629375">
      <w:bodyDiv w:val="1"/>
      <w:marLeft w:val="0"/>
      <w:marRight w:val="0"/>
      <w:marTop w:val="0"/>
      <w:marBottom w:val="0"/>
      <w:divBdr>
        <w:top w:val="none" w:sz="0" w:space="0" w:color="auto"/>
        <w:left w:val="none" w:sz="0" w:space="0" w:color="auto"/>
        <w:bottom w:val="none" w:sz="0" w:space="0" w:color="auto"/>
        <w:right w:val="none" w:sz="0" w:space="0" w:color="auto"/>
      </w:divBdr>
    </w:div>
    <w:div w:id="1410346567">
      <w:bodyDiv w:val="1"/>
      <w:marLeft w:val="0"/>
      <w:marRight w:val="0"/>
      <w:marTop w:val="0"/>
      <w:marBottom w:val="0"/>
      <w:divBdr>
        <w:top w:val="none" w:sz="0" w:space="0" w:color="auto"/>
        <w:left w:val="none" w:sz="0" w:space="0" w:color="auto"/>
        <w:bottom w:val="none" w:sz="0" w:space="0" w:color="auto"/>
        <w:right w:val="none" w:sz="0" w:space="0" w:color="auto"/>
      </w:divBdr>
    </w:div>
    <w:div w:id="1483960026">
      <w:bodyDiv w:val="1"/>
      <w:marLeft w:val="0"/>
      <w:marRight w:val="0"/>
      <w:marTop w:val="0"/>
      <w:marBottom w:val="0"/>
      <w:divBdr>
        <w:top w:val="none" w:sz="0" w:space="0" w:color="auto"/>
        <w:left w:val="none" w:sz="0" w:space="0" w:color="auto"/>
        <w:bottom w:val="none" w:sz="0" w:space="0" w:color="auto"/>
        <w:right w:val="none" w:sz="0" w:space="0" w:color="auto"/>
      </w:divBdr>
      <w:divsChild>
        <w:div w:id="612514734">
          <w:marLeft w:val="274"/>
          <w:marRight w:val="0"/>
          <w:marTop w:val="0"/>
          <w:marBottom w:val="0"/>
          <w:divBdr>
            <w:top w:val="none" w:sz="0" w:space="0" w:color="auto"/>
            <w:left w:val="none" w:sz="0" w:space="0" w:color="auto"/>
            <w:bottom w:val="none" w:sz="0" w:space="0" w:color="auto"/>
            <w:right w:val="none" w:sz="0" w:space="0" w:color="auto"/>
          </w:divBdr>
        </w:div>
        <w:div w:id="271017442">
          <w:marLeft w:val="274"/>
          <w:marRight w:val="0"/>
          <w:marTop w:val="0"/>
          <w:marBottom w:val="0"/>
          <w:divBdr>
            <w:top w:val="none" w:sz="0" w:space="0" w:color="auto"/>
            <w:left w:val="none" w:sz="0" w:space="0" w:color="auto"/>
            <w:bottom w:val="none" w:sz="0" w:space="0" w:color="auto"/>
            <w:right w:val="none" w:sz="0" w:space="0" w:color="auto"/>
          </w:divBdr>
        </w:div>
        <w:div w:id="1366255125">
          <w:marLeft w:val="274"/>
          <w:marRight w:val="0"/>
          <w:marTop w:val="0"/>
          <w:marBottom w:val="0"/>
          <w:divBdr>
            <w:top w:val="none" w:sz="0" w:space="0" w:color="auto"/>
            <w:left w:val="none" w:sz="0" w:space="0" w:color="auto"/>
            <w:bottom w:val="none" w:sz="0" w:space="0" w:color="auto"/>
            <w:right w:val="none" w:sz="0" w:space="0" w:color="auto"/>
          </w:divBdr>
        </w:div>
      </w:divsChild>
    </w:div>
    <w:div w:id="1486773797">
      <w:bodyDiv w:val="1"/>
      <w:marLeft w:val="0"/>
      <w:marRight w:val="0"/>
      <w:marTop w:val="0"/>
      <w:marBottom w:val="0"/>
      <w:divBdr>
        <w:top w:val="none" w:sz="0" w:space="0" w:color="auto"/>
        <w:left w:val="none" w:sz="0" w:space="0" w:color="auto"/>
        <w:bottom w:val="none" w:sz="0" w:space="0" w:color="auto"/>
        <w:right w:val="none" w:sz="0" w:space="0" w:color="auto"/>
      </w:divBdr>
    </w:div>
    <w:div w:id="1642997412">
      <w:bodyDiv w:val="1"/>
      <w:marLeft w:val="0"/>
      <w:marRight w:val="0"/>
      <w:marTop w:val="0"/>
      <w:marBottom w:val="0"/>
      <w:divBdr>
        <w:top w:val="none" w:sz="0" w:space="0" w:color="auto"/>
        <w:left w:val="none" w:sz="0" w:space="0" w:color="auto"/>
        <w:bottom w:val="none" w:sz="0" w:space="0" w:color="auto"/>
        <w:right w:val="none" w:sz="0" w:space="0" w:color="auto"/>
      </w:divBdr>
      <w:divsChild>
        <w:div w:id="2134055540">
          <w:marLeft w:val="274"/>
          <w:marRight w:val="0"/>
          <w:marTop w:val="0"/>
          <w:marBottom w:val="0"/>
          <w:divBdr>
            <w:top w:val="none" w:sz="0" w:space="0" w:color="auto"/>
            <w:left w:val="none" w:sz="0" w:space="0" w:color="auto"/>
            <w:bottom w:val="none" w:sz="0" w:space="0" w:color="auto"/>
            <w:right w:val="none" w:sz="0" w:space="0" w:color="auto"/>
          </w:divBdr>
        </w:div>
        <w:div w:id="739061235">
          <w:marLeft w:val="274"/>
          <w:marRight w:val="0"/>
          <w:marTop w:val="0"/>
          <w:marBottom w:val="0"/>
          <w:divBdr>
            <w:top w:val="none" w:sz="0" w:space="0" w:color="auto"/>
            <w:left w:val="none" w:sz="0" w:space="0" w:color="auto"/>
            <w:bottom w:val="none" w:sz="0" w:space="0" w:color="auto"/>
            <w:right w:val="none" w:sz="0" w:space="0" w:color="auto"/>
          </w:divBdr>
        </w:div>
        <w:div w:id="1501309286">
          <w:marLeft w:val="274"/>
          <w:marRight w:val="0"/>
          <w:marTop w:val="0"/>
          <w:marBottom w:val="0"/>
          <w:divBdr>
            <w:top w:val="none" w:sz="0" w:space="0" w:color="auto"/>
            <w:left w:val="none" w:sz="0" w:space="0" w:color="auto"/>
            <w:bottom w:val="none" w:sz="0" w:space="0" w:color="auto"/>
            <w:right w:val="none" w:sz="0" w:space="0" w:color="auto"/>
          </w:divBdr>
        </w:div>
        <w:div w:id="855197736">
          <w:marLeft w:val="274"/>
          <w:marRight w:val="0"/>
          <w:marTop w:val="0"/>
          <w:marBottom w:val="0"/>
          <w:divBdr>
            <w:top w:val="none" w:sz="0" w:space="0" w:color="auto"/>
            <w:left w:val="none" w:sz="0" w:space="0" w:color="auto"/>
            <w:bottom w:val="none" w:sz="0" w:space="0" w:color="auto"/>
            <w:right w:val="none" w:sz="0" w:space="0" w:color="auto"/>
          </w:divBdr>
        </w:div>
        <w:div w:id="454522978">
          <w:marLeft w:val="274"/>
          <w:marRight w:val="0"/>
          <w:marTop w:val="0"/>
          <w:marBottom w:val="0"/>
          <w:divBdr>
            <w:top w:val="none" w:sz="0" w:space="0" w:color="auto"/>
            <w:left w:val="none" w:sz="0" w:space="0" w:color="auto"/>
            <w:bottom w:val="none" w:sz="0" w:space="0" w:color="auto"/>
            <w:right w:val="none" w:sz="0" w:space="0" w:color="auto"/>
          </w:divBdr>
        </w:div>
      </w:divsChild>
    </w:div>
    <w:div w:id="1656835762">
      <w:bodyDiv w:val="1"/>
      <w:marLeft w:val="0"/>
      <w:marRight w:val="0"/>
      <w:marTop w:val="0"/>
      <w:marBottom w:val="0"/>
      <w:divBdr>
        <w:top w:val="none" w:sz="0" w:space="0" w:color="auto"/>
        <w:left w:val="none" w:sz="0" w:space="0" w:color="auto"/>
        <w:bottom w:val="none" w:sz="0" w:space="0" w:color="auto"/>
        <w:right w:val="none" w:sz="0" w:space="0" w:color="auto"/>
      </w:divBdr>
    </w:div>
    <w:div w:id="1731344134">
      <w:bodyDiv w:val="1"/>
      <w:marLeft w:val="0"/>
      <w:marRight w:val="0"/>
      <w:marTop w:val="0"/>
      <w:marBottom w:val="0"/>
      <w:divBdr>
        <w:top w:val="none" w:sz="0" w:space="0" w:color="auto"/>
        <w:left w:val="none" w:sz="0" w:space="0" w:color="auto"/>
        <w:bottom w:val="none" w:sz="0" w:space="0" w:color="auto"/>
        <w:right w:val="none" w:sz="0" w:space="0" w:color="auto"/>
      </w:divBdr>
    </w:div>
    <w:div w:id="1788157711">
      <w:bodyDiv w:val="1"/>
      <w:marLeft w:val="0"/>
      <w:marRight w:val="0"/>
      <w:marTop w:val="0"/>
      <w:marBottom w:val="0"/>
      <w:divBdr>
        <w:top w:val="none" w:sz="0" w:space="0" w:color="auto"/>
        <w:left w:val="none" w:sz="0" w:space="0" w:color="auto"/>
        <w:bottom w:val="none" w:sz="0" w:space="0" w:color="auto"/>
        <w:right w:val="none" w:sz="0" w:space="0" w:color="auto"/>
      </w:divBdr>
    </w:div>
    <w:div w:id="1808426123">
      <w:bodyDiv w:val="1"/>
      <w:marLeft w:val="0"/>
      <w:marRight w:val="0"/>
      <w:marTop w:val="0"/>
      <w:marBottom w:val="0"/>
      <w:divBdr>
        <w:top w:val="none" w:sz="0" w:space="0" w:color="auto"/>
        <w:left w:val="none" w:sz="0" w:space="0" w:color="auto"/>
        <w:bottom w:val="none" w:sz="0" w:space="0" w:color="auto"/>
        <w:right w:val="none" w:sz="0" w:space="0" w:color="auto"/>
      </w:divBdr>
    </w:div>
    <w:div w:id="1866215586">
      <w:bodyDiv w:val="1"/>
      <w:marLeft w:val="0"/>
      <w:marRight w:val="0"/>
      <w:marTop w:val="0"/>
      <w:marBottom w:val="0"/>
      <w:divBdr>
        <w:top w:val="none" w:sz="0" w:space="0" w:color="auto"/>
        <w:left w:val="none" w:sz="0" w:space="0" w:color="auto"/>
        <w:bottom w:val="none" w:sz="0" w:space="0" w:color="auto"/>
        <w:right w:val="none" w:sz="0" w:space="0" w:color="auto"/>
      </w:divBdr>
    </w:div>
    <w:div w:id="1871643069">
      <w:bodyDiv w:val="1"/>
      <w:marLeft w:val="0"/>
      <w:marRight w:val="0"/>
      <w:marTop w:val="0"/>
      <w:marBottom w:val="0"/>
      <w:divBdr>
        <w:top w:val="none" w:sz="0" w:space="0" w:color="auto"/>
        <w:left w:val="none" w:sz="0" w:space="0" w:color="auto"/>
        <w:bottom w:val="none" w:sz="0" w:space="0" w:color="auto"/>
        <w:right w:val="none" w:sz="0" w:space="0" w:color="auto"/>
      </w:divBdr>
      <w:divsChild>
        <w:div w:id="5454113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ailenergycode.co.uk/fs/wp-content/uploads/2023/07/Final-Open-Data-Review-v.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olly.law@recmanager.co.uk" TargetMode="External"/><Relationship Id="rId4" Type="http://schemas.openxmlformats.org/officeDocument/2006/relationships/numbering" Target="numbering.xml"/><Relationship Id="rId9" Type="http://schemas.openxmlformats.org/officeDocument/2006/relationships/hyperlink" Target="https://www.retailenergycode.co.uk/fs/wp-content/uploads/2023/07/Final-Open-Data-Review-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6" ma:contentTypeDescription="Create a new document." ma:contentTypeScope="" ma:versionID="054da06208d2fae31879611ad2892881">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4db1b05883021a9433411da48fb1f879"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64977-A6B5-4CA5-A96C-761B7D53CA5B}">
  <ds:schemaRefs>
    <ds:schemaRef ds:uri="http://schemas.microsoft.com/sharepoint/v3/contenttype/forms"/>
  </ds:schemaRefs>
</ds:datastoreItem>
</file>

<file path=customXml/itemProps2.xml><?xml version="1.0" encoding="utf-8"?>
<ds:datastoreItem xmlns:ds="http://schemas.openxmlformats.org/officeDocument/2006/customXml" ds:itemID="{A33A4F46-1D8D-40BD-A82F-AC8F048CD08D}">
  <ds:schemaRefs>
    <ds:schemaRef ds:uri="http://schemas.microsoft.com/office/2006/metadata/properties"/>
    <ds:schemaRef ds:uri="http://schemas.microsoft.com/office/infopath/2007/PartnerControls"/>
    <ds:schemaRef ds:uri="33669984-af94-4b35-9f37-f4574e663bce"/>
    <ds:schemaRef ds:uri="d5e8df70-7ba7-462a-92bc-0eb2af61e599"/>
  </ds:schemaRefs>
</ds:datastoreItem>
</file>

<file path=customXml/itemProps3.xml><?xml version="1.0" encoding="utf-8"?>
<ds:datastoreItem xmlns:ds="http://schemas.openxmlformats.org/officeDocument/2006/customXml" ds:itemID="{4706E111-2A93-4D0A-B1EC-009B86F51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984-af94-4b35-9f37-f4574e663bce"/>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Rocke</dc:creator>
  <cp:keywords/>
  <dc:description/>
  <cp:lastModifiedBy>Jenny Hyskaj</cp:lastModifiedBy>
  <cp:revision>50</cp:revision>
  <dcterms:created xsi:type="dcterms:W3CDTF">2023-12-07T14:17:00Z</dcterms:created>
  <dcterms:modified xsi:type="dcterms:W3CDTF">2023-12-20T11:19:00Z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7f055f-5347-41d4-8cbe-c035e83f4f3c_Enabled">
    <vt:lpwstr>true</vt:lpwstr>
  </property>
  <property fmtid="{D5CDD505-2E9C-101B-9397-08002B2CF9AE}" pid="3" name="MSIP_Label_2d7f055f-5347-41d4-8cbe-c035e83f4f3c_SetDate">
    <vt:lpwstr>2023-09-07T09:31:36Z</vt:lpwstr>
  </property>
  <property fmtid="{D5CDD505-2E9C-101B-9397-08002B2CF9AE}" pid="4" name="MSIP_Label_2d7f055f-5347-41d4-8cbe-c035e83f4f3c_Method">
    <vt:lpwstr>Standard</vt:lpwstr>
  </property>
  <property fmtid="{D5CDD505-2E9C-101B-9397-08002B2CF9AE}" pid="5" name="MSIP_Label_2d7f055f-5347-41d4-8cbe-c035e83f4f3c_Name">
    <vt:lpwstr>defa4170-0d19-0005-0004-bc88714345d2</vt:lpwstr>
  </property>
  <property fmtid="{D5CDD505-2E9C-101B-9397-08002B2CF9AE}" pid="6" name="MSIP_Label_2d7f055f-5347-41d4-8cbe-c035e83f4f3c_SiteId">
    <vt:lpwstr>883dbbc0-a334-4b54-87cf-04fa94aeafb8</vt:lpwstr>
  </property>
  <property fmtid="{D5CDD505-2E9C-101B-9397-08002B2CF9AE}" pid="7" name="MSIP_Label_2d7f055f-5347-41d4-8cbe-c035e83f4f3c_ActionId">
    <vt:lpwstr>b6dbae25-03f4-4bc4-a2df-b4576f3ccb55</vt:lpwstr>
  </property>
  <property fmtid="{D5CDD505-2E9C-101B-9397-08002B2CF9AE}" pid="8" name="MSIP_Label_2d7f055f-5347-41d4-8cbe-c035e83f4f3c_ContentBits">
    <vt:lpwstr>0</vt:lpwstr>
  </property>
  <property fmtid="{D5CDD505-2E9C-101B-9397-08002B2CF9AE}" pid="9" name="ContentTypeId">
    <vt:lpwstr>0x01010064B6ABD153718F40AB257D99BCA5D342</vt:lpwstr>
  </property>
  <property fmtid="{D5CDD505-2E9C-101B-9397-08002B2CF9AE}" pid="10" name="MediaServiceImageTags">
    <vt:lpwstr/>
  </property>
</Properties>
</file>