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5E4D" w14:textId="265D5581" w:rsidR="008D2A8E" w:rsidRDefault="00FE7CDA" w:rsidP="0094378A">
      <w:pPr>
        <w:pStyle w:val="paragraph"/>
        <w:spacing w:before="0" w:after="0" w:line="276" w:lineRule="auto"/>
        <w:textAlignment w:val="baseline"/>
        <w:rPr>
          <w:rStyle w:val="normaltextrun"/>
          <w:rFonts w:ascii="Arial" w:hAnsi="Arial" w:cs="Arial"/>
          <w:b/>
          <w:bCs/>
        </w:rPr>
      </w:pPr>
      <w:r w:rsidRPr="003600FE">
        <w:rPr>
          <w:rStyle w:val="normaltextrun"/>
          <w:rFonts w:ascii="Arial" w:hAnsi="Arial" w:cs="Arial"/>
          <w:b/>
          <w:bCs/>
        </w:rPr>
        <w:t>REC Podcast Transcript – 24</w:t>
      </w:r>
      <w:r w:rsidRPr="003600FE">
        <w:rPr>
          <w:rStyle w:val="normaltextrun"/>
          <w:rFonts w:ascii="Arial" w:hAnsi="Arial" w:cs="Arial"/>
          <w:b/>
          <w:bCs/>
          <w:sz w:val="19"/>
          <w:szCs w:val="19"/>
          <w:vertAlign w:val="superscript"/>
        </w:rPr>
        <w:t>th</w:t>
      </w:r>
      <w:r w:rsidRPr="003600FE">
        <w:rPr>
          <w:rStyle w:val="normaltextrun"/>
          <w:rFonts w:ascii="Arial" w:hAnsi="Arial" w:cs="Arial"/>
          <w:b/>
          <w:bCs/>
        </w:rPr>
        <w:t xml:space="preserve"> Jan 2024</w:t>
      </w:r>
    </w:p>
    <w:p w14:paraId="2BC6FFD1" w14:textId="63DA3731" w:rsidR="00352376" w:rsidRPr="00352376" w:rsidRDefault="00352376" w:rsidP="0094378A">
      <w:pPr>
        <w:pStyle w:val="paragraph"/>
        <w:spacing w:before="0" w:after="0" w:line="276" w:lineRule="auto"/>
        <w:textAlignment w:val="baseline"/>
        <w:rPr>
          <w:rFonts w:ascii="Arial" w:hAnsi="Arial" w:cs="Arial"/>
        </w:rPr>
      </w:pPr>
      <w:r>
        <w:rPr>
          <w:rStyle w:val="normaltextrun"/>
          <w:rFonts w:ascii="Arial" w:hAnsi="Arial" w:cs="Arial"/>
          <w:b/>
          <w:bCs/>
        </w:rPr>
        <w:t>Updates on Key Change Proposals</w:t>
      </w:r>
    </w:p>
    <w:p w14:paraId="1ABF1D45" w14:textId="77721EFD" w:rsidR="00FE7CDA" w:rsidRPr="003600FE" w:rsidRDefault="00FE7CDA" w:rsidP="0094378A">
      <w:pPr>
        <w:pStyle w:val="paragraph"/>
        <w:spacing w:before="0" w:after="0" w:line="276" w:lineRule="auto"/>
        <w:textAlignment w:val="baseline"/>
        <w:rPr>
          <w:rStyle w:val="normaltextrun"/>
          <w:rFonts w:ascii="Arial" w:hAnsi="Arial" w:cs="Arial"/>
          <w:b/>
          <w:bCs/>
          <w:i/>
          <w:iCs/>
          <w:sz w:val="20"/>
          <w:szCs w:val="20"/>
        </w:rPr>
      </w:pPr>
      <w:r w:rsidRPr="003600FE">
        <w:rPr>
          <w:rStyle w:val="normaltextrun"/>
          <w:rFonts w:ascii="Arial" w:hAnsi="Arial" w:cs="Arial"/>
          <w:b/>
          <w:bCs/>
          <w:i/>
          <w:iCs/>
          <w:sz w:val="20"/>
          <w:szCs w:val="20"/>
        </w:rPr>
        <w:t>Paul Rocke</w:t>
      </w:r>
    </w:p>
    <w:p w14:paraId="5FBD240A" w14:textId="7E2649F6" w:rsidR="00FE7CDA" w:rsidRPr="003600FE" w:rsidRDefault="00FE7CDA" w:rsidP="0094378A">
      <w:pPr>
        <w:pStyle w:val="paragraph"/>
        <w:spacing w:before="0" w:after="0" w:line="276" w:lineRule="auto"/>
        <w:textAlignment w:val="baseline"/>
        <w:rPr>
          <w:rFonts w:ascii="Segoe UI" w:hAnsi="Segoe UI" w:cs="Segoe UI"/>
          <w:i/>
          <w:iCs/>
          <w:sz w:val="18"/>
          <w:szCs w:val="18"/>
        </w:rPr>
      </w:pPr>
      <w:r w:rsidRPr="003600FE">
        <w:rPr>
          <w:rStyle w:val="normaltextrun"/>
          <w:rFonts w:ascii="Arial" w:hAnsi="Arial" w:cs="Arial"/>
          <w:i/>
          <w:iCs/>
          <w:sz w:val="20"/>
          <w:szCs w:val="20"/>
        </w:rPr>
        <w:t>Hello and welcome to the</w:t>
      </w:r>
      <w:r w:rsidR="00847977">
        <w:rPr>
          <w:rStyle w:val="normaltextrun"/>
          <w:rFonts w:ascii="Arial" w:hAnsi="Arial" w:cs="Arial"/>
          <w:i/>
          <w:iCs/>
          <w:sz w:val="20"/>
          <w:szCs w:val="20"/>
        </w:rPr>
        <w:t xml:space="preserve"> latest episode of the</w:t>
      </w:r>
      <w:r w:rsidRPr="003600FE">
        <w:rPr>
          <w:rStyle w:val="normaltextrun"/>
          <w:rFonts w:ascii="Arial" w:hAnsi="Arial" w:cs="Arial"/>
          <w:i/>
          <w:iCs/>
          <w:sz w:val="20"/>
          <w:szCs w:val="20"/>
        </w:rPr>
        <w:t xml:space="preserve"> REC Podcast – the bite-sized show that brings you the latest news from the Retail Energy Code. I’m your host Paul Rocke, the Head of Communications within the Code Manager team.</w:t>
      </w:r>
      <w:r w:rsidRPr="003600FE">
        <w:rPr>
          <w:rStyle w:val="eop"/>
          <w:rFonts w:ascii="Arial" w:hAnsi="Arial" w:cs="Arial"/>
          <w:i/>
          <w:iCs/>
          <w:sz w:val="20"/>
          <w:szCs w:val="20"/>
        </w:rPr>
        <w:t> </w:t>
      </w:r>
    </w:p>
    <w:p w14:paraId="761C7E67" w14:textId="787A7DAE" w:rsidR="00FE7CDA" w:rsidRPr="003600FE" w:rsidRDefault="00FE7CDA" w:rsidP="0094378A">
      <w:pPr>
        <w:pStyle w:val="paragraph"/>
        <w:spacing w:before="0" w:after="0" w:line="276" w:lineRule="auto"/>
        <w:textAlignment w:val="baseline"/>
        <w:rPr>
          <w:rFonts w:ascii="Segoe UI" w:hAnsi="Segoe UI" w:cs="Segoe UI"/>
          <w:i/>
          <w:iCs/>
          <w:sz w:val="18"/>
          <w:szCs w:val="18"/>
        </w:rPr>
      </w:pPr>
      <w:r w:rsidRPr="003600FE">
        <w:rPr>
          <w:rStyle w:val="normaltextrun"/>
          <w:rFonts w:ascii="Arial" w:hAnsi="Arial" w:cs="Arial"/>
          <w:i/>
          <w:iCs/>
          <w:sz w:val="20"/>
          <w:szCs w:val="20"/>
        </w:rPr>
        <w:t>Today I’m joined by Sam Briggs, the REC Change Delivery Manager, along with</w:t>
      </w:r>
      <w:r w:rsidR="00582FC5">
        <w:rPr>
          <w:rStyle w:val="normaltextrun"/>
          <w:rFonts w:ascii="Arial" w:hAnsi="Arial" w:cs="Arial"/>
          <w:i/>
          <w:iCs/>
          <w:sz w:val="20"/>
          <w:szCs w:val="20"/>
        </w:rPr>
        <w:t xml:space="preserve"> Change Analysts</w:t>
      </w:r>
      <w:r w:rsidRPr="003600FE">
        <w:rPr>
          <w:rStyle w:val="normaltextrun"/>
          <w:rFonts w:ascii="Arial" w:hAnsi="Arial" w:cs="Arial"/>
          <w:i/>
          <w:iCs/>
          <w:sz w:val="20"/>
          <w:szCs w:val="20"/>
        </w:rPr>
        <w:t xml:space="preserve"> Caroline Freimuller and Harriet Truss. Together they’ll be providing an overview of some of the interesting changes currently</w:t>
      </w:r>
      <w:r w:rsidR="003F1375">
        <w:rPr>
          <w:rStyle w:val="normaltextrun"/>
          <w:rFonts w:ascii="Arial" w:hAnsi="Arial" w:cs="Arial"/>
          <w:i/>
          <w:iCs/>
          <w:sz w:val="20"/>
          <w:szCs w:val="20"/>
        </w:rPr>
        <w:t xml:space="preserve"> in flight</w:t>
      </w:r>
      <w:r w:rsidRPr="003600FE">
        <w:rPr>
          <w:rStyle w:val="normaltextrun"/>
          <w:rFonts w:ascii="Arial" w:hAnsi="Arial" w:cs="Arial"/>
          <w:i/>
          <w:iCs/>
          <w:sz w:val="20"/>
          <w:szCs w:val="20"/>
        </w:rPr>
        <w:t>.  </w:t>
      </w:r>
      <w:r w:rsidRPr="003600FE">
        <w:rPr>
          <w:rStyle w:val="eop"/>
          <w:rFonts w:ascii="Arial" w:hAnsi="Arial" w:cs="Arial"/>
          <w:i/>
          <w:iCs/>
          <w:sz w:val="20"/>
          <w:szCs w:val="20"/>
        </w:rPr>
        <w:t> </w:t>
      </w:r>
    </w:p>
    <w:p w14:paraId="3E2A2F67" w14:textId="77777777" w:rsidR="00FE7CDA" w:rsidRPr="003600FE" w:rsidRDefault="00FE7CDA" w:rsidP="0094378A">
      <w:pPr>
        <w:pStyle w:val="paragraph"/>
        <w:spacing w:before="0" w:after="0" w:line="276" w:lineRule="auto"/>
        <w:textAlignment w:val="baseline"/>
        <w:rPr>
          <w:rFonts w:ascii="Segoe UI" w:hAnsi="Segoe UI" w:cs="Segoe UI"/>
          <w:sz w:val="18"/>
          <w:szCs w:val="18"/>
        </w:rPr>
      </w:pPr>
      <w:r w:rsidRPr="003600FE">
        <w:rPr>
          <w:rStyle w:val="normaltextrun"/>
          <w:rFonts w:ascii="Arial" w:hAnsi="Arial" w:cs="Arial"/>
          <w:i/>
          <w:iCs/>
          <w:sz w:val="20"/>
          <w:szCs w:val="20"/>
        </w:rPr>
        <w:t>Welcome Sam, before we get stuck into the change details, I thought that the start of a New Year would present a good opportunity for you to provide the listeners with a quick summary of all the Change Proposals we are working on</w:t>
      </w:r>
      <w:r w:rsidRPr="003600FE">
        <w:rPr>
          <w:rStyle w:val="normaltextrun"/>
          <w:rFonts w:ascii="Arial" w:hAnsi="Arial" w:cs="Arial"/>
          <w:sz w:val="20"/>
          <w:szCs w:val="20"/>
        </w:rPr>
        <w:t>.   </w:t>
      </w:r>
      <w:r w:rsidRPr="003600FE">
        <w:rPr>
          <w:rStyle w:val="eop"/>
          <w:rFonts w:ascii="Arial" w:hAnsi="Arial" w:cs="Arial"/>
          <w:sz w:val="20"/>
          <w:szCs w:val="20"/>
        </w:rPr>
        <w:t> </w:t>
      </w:r>
    </w:p>
    <w:p w14:paraId="74A46A85" w14:textId="6D1C6843" w:rsidR="00FE7CDA" w:rsidRPr="003600FE" w:rsidRDefault="00FE7CDA" w:rsidP="0094378A">
      <w:pPr>
        <w:pStyle w:val="paragraph"/>
        <w:spacing w:before="0" w:beforeAutospacing="0" w:after="0" w:afterAutospacing="0" w:line="276" w:lineRule="auto"/>
        <w:textAlignment w:val="baseline"/>
        <w:rPr>
          <w:rStyle w:val="normaltextrun"/>
          <w:rFonts w:ascii="Arial" w:hAnsi="Arial" w:cs="Arial"/>
          <w:b/>
          <w:bCs/>
          <w:sz w:val="20"/>
          <w:szCs w:val="20"/>
        </w:rPr>
      </w:pPr>
      <w:r w:rsidRPr="003600FE">
        <w:rPr>
          <w:rStyle w:val="normaltextrun"/>
          <w:rFonts w:ascii="Arial" w:hAnsi="Arial" w:cs="Arial"/>
          <w:b/>
          <w:bCs/>
          <w:sz w:val="20"/>
          <w:szCs w:val="20"/>
        </w:rPr>
        <w:t>Sam Briggs</w:t>
      </w:r>
    </w:p>
    <w:p w14:paraId="157493B6" w14:textId="77777777" w:rsidR="00FE7CDA" w:rsidRPr="003600FE" w:rsidRDefault="00FE7CDA" w:rsidP="0094378A">
      <w:pPr>
        <w:pStyle w:val="paragraph"/>
        <w:spacing w:before="0" w:beforeAutospacing="0" w:after="0" w:afterAutospacing="0" w:line="276" w:lineRule="auto"/>
        <w:textAlignment w:val="baseline"/>
        <w:rPr>
          <w:rStyle w:val="normaltextrun"/>
          <w:rFonts w:ascii="Arial" w:hAnsi="Arial" w:cs="Arial"/>
          <w:sz w:val="20"/>
          <w:szCs w:val="20"/>
        </w:rPr>
      </w:pPr>
    </w:p>
    <w:p w14:paraId="7369512A" w14:textId="701BC6BE" w:rsidR="00FE7CDA" w:rsidRPr="003600FE" w:rsidRDefault="00FE7CDA" w:rsidP="0094378A">
      <w:pPr>
        <w:pStyle w:val="paragraph"/>
        <w:spacing w:before="0" w:beforeAutospacing="0" w:after="0" w:afterAutospacing="0" w:line="276" w:lineRule="auto"/>
        <w:textAlignment w:val="baseline"/>
        <w:rPr>
          <w:rFonts w:ascii="Segoe UI" w:hAnsi="Segoe UI" w:cs="Segoe UI"/>
          <w:sz w:val="18"/>
          <w:szCs w:val="18"/>
        </w:rPr>
      </w:pPr>
      <w:r w:rsidRPr="003600FE">
        <w:rPr>
          <w:rStyle w:val="normaltextrun"/>
          <w:rFonts w:ascii="Arial" w:hAnsi="Arial" w:cs="Arial"/>
          <w:sz w:val="20"/>
          <w:szCs w:val="20"/>
        </w:rPr>
        <w:t>Hi Paul, thanks for inviting me. Well, yes, we’ve certainly got a lot going on. We’ve now accepted 159 Change Proposals into the REC since we started. This includes: </w:t>
      </w:r>
      <w:r w:rsidRPr="003600FE">
        <w:rPr>
          <w:rStyle w:val="eop"/>
          <w:rFonts w:ascii="Arial" w:hAnsi="Arial" w:cs="Arial"/>
          <w:sz w:val="20"/>
          <w:szCs w:val="20"/>
        </w:rPr>
        <w:t> </w:t>
      </w:r>
    </w:p>
    <w:p w14:paraId="2A5BB4CA" w14:textId="77777777" w:rsidR="00FE7CDA" w:rsidRPr="003600FE" w:rsidRDefault="00FE7CDA" w:rsidP="0094378A">
      <w:pPr>
        <w:pStyle w:val="paragraph"/>
        <w:numPr>
          <w:ilvl w:val="0"/>
          <w:numId w:val="25"/>
        </w:numPr>
        <w:spacing w:before="0" w:beforeAutospacing="0" w:after="0" w:afterAutospacing="0" w:line="276" w:lineRule="auto"/>
        <w:ind w:left="1080" w:firstLine="0"/>
        <w:textAlignment w:val="baseline"/>
        <w:rPr>
          <w:rFonts w:ascii="Arial" w:hAnsi="Arial" w:cs="Arial"/>
          <w:sz w:val="20"/>
          <w:szCs w:val="20"/>
        </w:rPr>
      </w:pPr>
      <w:r w:rsidRPr="003600FE">
        <w:rPr>
          <w:rStyle w:val="normaltextrun"/>
          <w:rFonts w:ascii="Arial" w:hAnsi="Arial" w:cs="Arial"/>
          <w:sz w:val="20"/>
          <w:szCs w:val="20"/>
        </w:rPr>
        <w:t>11 Change Proposals where we are carefully assessing the impact of the Change before we proceed. </w:t>
      </w:r>
      <w:r w:rsidRPr="003600FE">
        <w:rPr>
          <w:rStyle w:val="eop"/>
          <w:rFonts w:ascii="Arial" w:hAnsi="Arial" w:cs="Arial"/>
          <w:sz w:val="20"/>
          <w:szCs w:val="20"/>
        </w:rPr>
        <w:t> </w:t>
      </w:r>
    </w:p>
    <w:p w14:paraId="1B337F07" w14:textId="728B7ACA" w:rsidR="00FE7CDA" w:rsidRPr="003600FE" w:rsidRDefault="005E3C05" w:rsidP="0094378A">
      <w:pPr>
        <w:pStyle w:val="paragraph"/>
        <w:numPr>
          <w:ilvl w:val="0"/>
          <w:numId w:val="25"/>
        </w:numPr>
        <w:spacing w:before="0" w:beforeAutospacing="0" w:after="0" w:afterAutospacing="0" w:line="276" w:lineRule="auto"/>
        <w:ind w:left="1080" w:firstLine="0"/>
        <w:textAlignment w:val="baseline"/>
        <w:rPr>
          <w:rFonts w:ascii="Arial" w:hAnsi="Arial" w:cs="Arial"/>
          <w:sz w:val="20"/>
          <w:szCs w:val="20"/>
        </w:rPr>
      </w:pPr>
      <w:r>
        <w:rPr>
          <w:rStyle w:val="normaltextrun"/>
          <w:rFonts w:ascii="Arial" w:hAnsi="Arial" w:cs="Arial"/>
          <w:sz w:val="20"/>
          <w:szCs w:val="20"/>
        </w:rPr>
        <w:t>21</w:t>
      </w:r>
      <w:r w:rsidR="00FE7CDA" w:rsidRPr="003600FE">
        <w:rPr>
          <w:rStyle w:val="normaltextrun"/>
          <w:rFonts w:ascii="Arial" w:hAnsi="Arial" w:cs="Arial"/>
          <w:sz w:val="20"/>
          <w:szCs w:val="20"/>
        </w:rPr>
        <w:t xml:space="preserve"> Change Proposals where the Analysts are conducting their Initial Assessments. </w:t>
      </w:r>
      <w:r w:rsidR="00FE7CDA" w:rsidRPr="003600FE">
        <w:rPr>
          <w:rStyle w:val="eop"/>
          <w:rFonts w:ascii="Arial" w:hAnsi="Arial" w:cs="Arial"/>
          <w:sz w:val="20"/>
          <w:szCs w:val="20"/>
        </w:rPr>
        <w:t> </w:t>
      </w:r>
    </w:p>
    <w:p w14:paraId="219CFAA0" w14:textId="766B9733" w:rsidR="00FE7CDA" w:rsidRPr="003600FE" w:rsidRDefault="00FE7CDA" w:rsidP="0094378A">
      <w:pPr>
        <w:pStyle w:val="paragraph"/>
        <w:numPr>
          <w:ilvl w:val="0"/>
          <w:numId w:val="25"/>
        </w:numPr>
        <w:spacing w:before="0" w:beforeAutospacing="0" w:after="0" w:afterAutospacing="0" w:line="276" w:lineRule="auto"/>
        <w:ind w:left="1080" w:firstLine="0"/>
        <w:textAlignment w:val="baseline"/>
        <w:rPr>
          <w:rFonts w:ascii="Arial" w:hAnsi="Arial" w:cs="Arial"/>
          <w:sz w:val="20"/>
          <w:szCs w:val="20"/>
        </w:rPr>
      </w:pPr>
      <w:r w:rsidRPr="003600FE">
        <w:rPr>
          <w:rStyle w:val="normaltextrun"/>
          <w:rFonts w:ascii="Arial" w:hAnsi="Arial" w:cs="Arial"/>
          <w:sz w:val="20"/>
          <w:szCs w:val="20"/>
        </w:rPr>
        <w:t xml:space="preserve">And </w:t>
      </w:r>
      <w:r w:rsidR="005E3C05">
        <w:rPr>
          <w:rStyle w:val="normaltextrun"/>
          <w:rFonts w:ascii="Arial" w:hAnsi="Arial" w:cs="Arial"/>
          <w:sz w:val="20"/>
          <w:szCs w:val="20"/>
        </w:rPr>
        <w:t>18</w:t>
      </w:r>
      <w:r w:rsidRPr="003600FE">
        <w:rPr>
          <w:rStyle w:val="normaltextrun"/>
          <w:rFonts w:ascii="Arial" w:hAnsi="Arial" w:cs="Arial"/>
          <w:sz w:val="20"/>
          <w:szCs w:val="20"/>
        </w:rPr>
        <w:t xml:space="preserve"> </w:t>
      </w:r>
      <w:r w:rsidR="005E3C05">
        <w:rPr>
          <w:rStyle w:val="normaltextrun"/>
          <w:rFonts w:ascii="Arial" w:hAnsi="Arial" w:cs="Arial"/>
          <w:sz w:val="20"/>
          <w:szCs w:val="20"/>
        </w:rPr>
        <w:t>C</w:t>
      </w:r>
      <w:r w:rsidRPr="003600FE">
        <w:rPr>
          <w:rStyle w:val="normaltextrun"/>
          <w:rFonts w:ascii="Arial" w:hAnsi="Arial" w:cs="Arial"/>
          <w:sz w:val="20"/>
          <w:szCs w:val="20"/>
        </w:rPr>
        <w:t xml:space="preserve">hange </w:t>
      </w:r>
      <w:r w:rsidR="005E3C05">
        <w:rPr>
          <w:rStyle w:val="normaltextrun"/>
          <w:rFonts w:ascii="Arial" w:hAnsi="Arial" w:cs="Arial"/>
          <w:sz w:val="20"/>
          <w:szCs w:val="20"/>
        </w:rPr>
        <w:t>P</w:t>
      </w:r>
      <w:r w:rsidRPr="003600FE">
        <w:rPr>
          <w:rStyle w:val="normaltextrun"/>
          <w:rFonts w:ascii="Arial" w:hAnsi="Arial" w:cs="Arial"/>
          <w:sz w:val="20"/>
          <w:szCs w:val="20"/>
        </w:rPr>
        <w:t xml:space="preserve">roposals </w:t>
      </w:r>
      <w:r w:rsidR="00CE01E0">
        <w:rPr>
          <w:rStyle w:val="normaltextrun"/>
          <w:rFonts w:ascii="Arial" w:hAnsi="Arial" w:cs="Arial"/>
          <w:sz w:val="20"/>
          <w:szCs w:val="20"/>
        </w:rPr>
        <w:t xml:space="preserve">currently </w:t>
      </w:r>
      <w:r w:rsidRPr="003600FE">
        <w:rPr>
          <w:rStyle w:val="normaltextrun"/>
          <w:rFonts w:ascii="Arial" w:hAnsi="Arial" w:cs="Arial"/>
          <w:sz w:val="20"/>
          <w:szCs w:val="20"/>
        </w:rPr>
        <w:t>at Solution Development which are being carefully managed by the Analysts. </w:t>
      </w:r>
      <w:r w:rsidRPr="003600FE">
        <w:rPr>
          <w:rStyle w:val="eop"/>
          <w:rFonts w:ascii="Arial" w:hAnsi="Arial" w:cs="Arial"/>
          <w:sz w:val="20"/>
          <w:szCs w:val="20"/>
        </w:rPr>
        <w:t> </w:t>
      </w:r>
    </w:p>
    <w:p w14:paraId="1E477FC1" w14:textId="19954612" w:rsidR="00FE7CDA" w:rsidRPr="003600FE" w:rsidRDefault="00FE7CDA" w:rsidP="0094378A">
      <w:pPr>
        <w:pStyle w:val="paragraph"/>
        <w:spacing w:before="0" w:beforeAutospacing="0" w:after="0" w:afterAutospacing="0" w:line="276" w:lineRule="auto"/>
        <w:ind w:left="360"/>
        <w:textAlignment w:val="baseline"/>
        <w:rPr>
          <w:rFonts w:ascii="Segoe UI" w:hAnsi="Segoe UI" w:cs="Segoe UI"/>
          <w:sz w:val="18"/>
          <w:szCs w:val="18"/>
        </w:rPr>
      </w:pPr>
      <w:r w:rsidRPr="003600FE">
        <w:rPr>
          <w:rStyle w:val="normaltextrun"/>
          <w:rFonts w:ascii="Arial" w:hAnsi="Arial" w:cs="Arial"/>
          <w:sz w:val="20"/>
          <w:szCs w:val="20"/>
        </w:rPr>
        <w:t xml:space="preserve">Once the Analysts have completed their Initial </w:t>
      </w:r>
      <w:r w:rsidR="00952AF5" w:rsidRPr="003600FE">
        <w:rPr>
          <w:rStyle w:val="normaltextrun"/>
          <w:rFonts w:ascii="Arial" w:hAnsi="Arial" w:cs="Arial"/>
          <w:sz w:val="20"/>
          <w:szCs w:val="20"/>
        </w:rPr>
        <w:t>Assessments,</w:t>
      </w:r>
      <w:r w:rsidRPr="003600FE">
        <w:rPr>
          <w:rStyle w:val="normaltextrun"/>
          <w:rFonts w:ascii="Arial" w:hAnsi="Arial" w:cs="Arial"/>
          <w:sz w:val="20"/>
          <w:szCs w:val="20"/>
        </w:rPr>
        <w:t xml:space="preserve"> they will continue to progress these changes with the agreement and support of the proposer.   </w:t>
      </w:r>
      <w:r w:rsidRPr="003600FE">
        <w:rPr>
          <w:rStyle w:val="eop"/>
          <w:rFonts w:ascii="Arial" w:hAnsi="Arial" w:cs="Arial"/>
          <w:sz w:val="20"/>
          <w:szCs w:val="20"/>
        </w:rPr>
        <w:t> </w:t>
      </w:r>
    </w:p>
    <w:p w14:paraId="33C9AA04" w14:textId="2C7FD238" w:rsidR="00FE7CDA" w:rsidRPr="004F2D5F" w:rsidRDefault="00FE7CDA" w:rsidP="0094378A">
      <w:pPr>
        <w:pStyle w:val="paragraph"/>
        <w:spacing w:before="0" w:beforeAutospacing="0" w:after="0" w:afterAutospacing="0" w:line="276" w:lineRule="auto"/>
        <w:textAlignment w:val="baseline"/>
        <w:rPr>
          <w:rStyle w:val="eop"/>
          <w:rFonts w:ascii="Segoe UI" w:hAnsi="Segoe UI" w:cs="Segoe UI"/>
          <w:sz w:val="18"/>
          <w:szCs w:val="18"/>
        </w:rPr>
      </w:pPr>
      <w:r w:rsidRPr="003600FE">
        <w:rPr>
          <w:rStyle w:val="normaltextrun"/>
          <w:rFonts w:ascii="Arial" w:hAnsi="Arial" w:cs="Arial"/>
          <w:sz w:val="20"/>
          <w:szCs w:val="20"/>
        </w:rPr>
        <w:t>We also have four Change Proposals at Preliminary Assessment, and we have one change currently out for Consultation. That is</w:t>
      </w:r>
      <w:r w:rsidR="004F2D5F">
        <w:rPr>
          <w:rStyle w:val="normaltextrun"/>
          <w:rFonts w:ascii="Arial" w:hAnsi="Arial" w:cs="Arial"/>
          <w:sz w:val="20"/>
          <w:szCs w:val="20"/>
        </w:rPr>
        <w:t xml:space="preserve"> </w:t>
      </w:r>
      <w:r w:rsidRPr="003600FE">
        <w:rPr>
          <w:rStyle w:val="normaltextrun"/>
          <w:rFonts w:ascii="Arial" w:hAnsi="Arial" w:cs="Arial"/>
          <w:sz w:val="20"/>
          <w:szCs w:val="20"/>
        </w:rPr>
        <w:t xml:space="preserve">R0154 (Performance Assurance Catalogue V5.1), </w:t>
      </w:r>
      <w:r w:rsidR="006A5A4E" w:rsidRPr="003600FE">
        <w:rPr>
          <w:rStyle w:val="normaltextrun"/>
          <w:rFonts w:ascii="Arial" w:hAnsi="Arial" w:cs="Arial"/>
          <w:sz w:val="20"/>
          <w:szCs w:val="20"/>
        </w:rPr>
        <w:t>and we</w:t>
      </w:r>
      <w:r w:rsidRPr="003600FE">
        <w:rPr>
          <w:rStyle w:val="normaltextrun"/>
          <w:rFonts w:ascii="Arial" w:hAnsi="Arial" w:cs="Arial"/>
          <w:sz w:val="20"/>
          <w:szCs w:val="20"/>
        </w:rPr>
        <w:t xml:space="preserve"> have a Change Proposal that has just been approved by the Authority which is R0043 (Commissioning of Works using shared Meter Operator services by the Crowded Meter Room Co-ordinator (CMRC)). There’s also one Change Proposal which many of you may be familiar with which is on hold at the proposer’s request R0053 (24/7 Emergency Metering Service).</w:t>
      </w:r>
      <w:r w:rsidRPr="003600FE">
        <w:rPr>
          <w:rStyle w:val="eop"/>
          <w:rFonts w:ascii="Arial" w:hAnsi="Arial" w:cs="Arial"/>
          <w:sz w:val="20"/>
          <w:szCs w:val="20"/>
        </w:rPr>
        <w:t> </w:t>
      </w:r>
    </w:p>
    <w:p w14:paraId="7DC477DA" w14:textId="77777777" w:rsidR="00FE7CDA" w:rsidRPr="003600FE" w:rsidRDefault="00FE7CDA" w:rsidP="0094378A">
      <w:pPr>
        <w:pStyle w:val="paragraph"/>
        <w:spacing w:before="0" w:beforeAutospacing="0" w:after="0" w:afterAutospacing="0" w:line="276" w:lineRule="auto"/>
        <w:textAlignment w:val="baseline"/>
        <w:rPr>
          <w:rStyle w:val="eop"/>
          <w:rFonts w:ascii="Arial" w:hAnsi="Arial" w:cs="Arial"/>
          <w:sz w:val="20"/>
          <w:szCs w:val="20"/>
        </w:rPr>
      </w:pPr>
    </w:p>
    <w:p w14:paraId="56EF6044" w14:textId="7A4762BC" w:rsidR="00FE7CDA" w:rsidRPr="003600FE" w:rsidRDefault="00FE7CDA" w:rsidP="0094378A">
      <w:pPr>
        <w:pStyle w:val="paragraph"/>
        <w:spacing w:before="0" w:beforeAutospacing="0" w:after="0" w:afterAutospacing="0" w:line="276" w:lineRule="auto"/>
        <w:textAlignment w:val="baseline"/>
        <w:rPr>
          <w:rFonts w:ascii="Segoe UI" w:hAnsi="Segoe UI" w:cs="Segoe UI"/>
          <w:b/>
          <w:bCs/>
          <w:i/>
          <w:iCs/>
          <w:sz w:val="18"/>
          <w:szCs w:val="18"/>
        </w:rPr>
      </w:pPr>
      <w:r w:rsidRPr="003600FE">
        <w:rPr>
          <w:rStyle w:val="eop"/>
          <w:rFonts w:ascii="Arial" w:hAnsi="Arial" w:cs="Arial"/>
          <w:b/>
          <w:bCs/>
          <w:i/>
          <w:iCs/>
          <w:sz w:val="20"/>
          <w:szCs w:val="20"/>
        </w:rPr>
        <w:t>PR</w:t>
      </w:r>
    </w:p>
    <w:p w14:paraId="660090E7" w14:textId="138C43BC" w:rsidR="00FE7CDA" w:rsidRPr="003600FE" w:rsidRDefault="00720156" w:rsidP="0094378A">
      <w:pPr>
        <w:pStyle w:val="paragraph"/>
        <w:spacing w:before="0" w:beforeAutospacing="0" w:after="0" w:afterAutospacing="0" w:line="276" w:lineRule="auto"/>
        <w:textAlignment w:val="baseline"/>
        <w:rPr>
          <w:rStyle w:val="normaltextrun"/>
          <w:rFonts w:ascii="Arial" w:hAnsi="Arial" w:cs="Arial"/>
          <w:sz w:val="20"/>
          <w:szCs w:val="20"/>
        </w:rPr>
      </w:pPr>
      <w:r>
        <w:rPr>
          <w:rStyle w:val="normaltextrun"/>
          <w:rFonts w:ascii="Arial" w:hAnsi="Arial" w:cs="Arial"/>
          <w:i/>
          <w:iCs/>
          <w:sz w:val="20"/>
          <w:szCs w:val="20"/>
        </w:rPr>
        <w:t>Well thanks Sam</w:t>
      </w:r>
      <w:r w:rsidR="003F6C0E">
        <w:rPr>
          <w:rStyle w:val="normaltextrun"/>
          <w:rFonts w:ascii="Arial" w:hAnsi="Arial" w:cs="Arial"/>
          <w:i/>
          <w:iCs/>
          <w:sz w:val="20"/>
          <w:szCs w:val="20"/>
        </w:rPr>
        <w:t>,</w:t>
      </w:r>
      <w:r>
        <w:rPr>
          <w:rStyle w:val="normaltextrun"/>
          <w:rFonts w:ascii="Arial" w:hAnsi="Arial" w:cs="Arial"/>
          <w:i/>
          <w:iCs/>
          <w:sz w:val="20"/>
          <w:szCs w:val="20"/>
        </w:rPr>
        <w:t xml:space="preserve"> </w:t>
      </w:r>
      <w:r w:rsidR="00970347">
        <w:rPr>
          <w:rStyle w:val="normaltextrun"/>
          <w:rFonts w:ascii="Arial" w:hAnsi="Arial" w:cs="Arial"/>
          <w:i/>
          <w:iCs/>
          <w:sz w:val="20"/>
          <w:szCs w:val="20"/>
        </w:rPr>
        <w:t xml:space="preserve">it </w:t>
      </w:r>
      <w:r w:rsidR="00FE7CDA" w:rsidRPr="003600FE">
        <w:rPr>
          <w:rStyle w:val="normaltextrun"/>
          <w:rFonts w:ascii="Arial" w:hAnsi="Arial" w:cs="Arial"/>
          <w:i/>
          <w:iCs/>
          <w:sz w:val="20"/>
          <w:szCs w:val="20"/>
        </w:rPr>
        <w:t>certainly</w:t>
      </w:r>
      <w:r w:rsidR="00E03297">
        <w:rPr>
          <w:rStyle w:val="normaltextrun"/>
          <w:rFonts w:ascii="Arial" w:hAnsi="Arial" w:cs="Arial"/>
          <w:i/>
          <w:iCs/>
          <w:sz w:val="20"/>
          <w:szCs w:val="20"/>
        </w:rPr>
        <w:t xml:space="preserve"> seems like there’s</w:t>
      </w:r>
      <w:r w:rsidR="00FE7CDA" w:rsidRPr="003600FE">
        <w:rPr>
          <w:rStyle w:val="normaltextrun"/>
          <w:rFonts w:ascii="Arial" w:hAnsi="Arial" w:cs="Arial"/>
          <w:i/>
          <w:iCs/>
          <w:sz w:val="20"/>
          <w:szCs w:val="20"/>
        </w:rPr>
        <w:t xml:space="preserve"> </w:t>
      </w:r>
      <w:r w:rsidR="003F6C0E">
        <w:rPr>
          <w:rStyle w:val="normaltextrun"/>
          <w:rFonts w:ascii="Arial" w:hAnsi="Arial" w:cs="Arial"/>
          <w:i/>
          <w:iCs/>
          <w:sz w:val="20"/>
          <w:szCs w:val="20"/>
        </w:rPr>
        <w:t xml:space="preserve">plenty happening </w:t>
      </w:r>
      <w:proofErr w:type="gramStart"/>
      <w:r w:rsidR="003F6C0E">
        <w:rPr>
          <w:rStyle w:val="normaltextrun"/>
          <w:rFonts w:ascii="Arial" w:hAnsi="Arial" w:cs="Arial"/>
          <w:i/>
          <w:iCs/>
          <w:sz w:val="20"/>
          <w:szCs w:val="20"/>
        </w:rPr>
        <w:t>at the moment</w:t>
      </w:r>
      <w:proofErr w:type="gramEnd"/>
      <w:r w:rsidR="00FE7CDA" w:rsidRPr="003600FE">
        <w:rPr>
          <w:rStyle w:val="normaltextrun"/>
          <w:rFonts w:ascii="Arial" w:hAnsi="Arial" w:cs="Arial"/>
          <w:i/>
          <w:iCs/>
          <w:sz w:val="20"/>
          <w:szCs w:val="20"/>
        </w:rPr>
        <w:t xml:space="preserve"> – are you getting the traction you want</w:t>
      </w:r>
      <w:r w:rsidR="00555DDD">
        <w:rPr>
          <w:rStyle w:val="normaltextrun"/>
          <w:rFonts w:ascii="Arial" w:hAnsi="Arial" w:cs="Arial"/>
          <w:i/>
          <w:iCs/>
          <w:sz w:val="20"/>
          <w:szCs w:val="20"/>
        </w:rPr>
        <w:t xml:space="preserve"> with all the Change Proposals</w:t>
      </w:r>
      <w:r w:rsidR="00FE7CDA" w:rsidRPr="003600FE">
        <w:rPr>
          <w:rStyle w:val="normaltextrun"/>
          <w:rFonts w:ascii="Arial" w:hAnsi="Arial" w:cs="Arial"/>
          <w:i/>
          <w:iCs/>
          <w:sz w:val="20"/>
          <w:szCs w:val="20"/>
        </w:rPr>
        <w:t>?</w:t>
      </w:r>
    </w:p>
    <w:p w14:paraId="7D568FA5" w14:textId="77777777" w:rsidR="00FE7CDA" w:rsidRPr="003600FE" w:rsidRDefault="00FE7CDA" w:rsidP="0094378A">
      <w:pPr>
        <w:pStyle w:val="paragraph"/>
        <w:spacing w:before="0" w:beforeAutospacing="0" w:after="0" w:afterAutospacing="0" w:line="276" w:lineRule="auto"/>
        <w:textAlignment w:val="baseline"/>
        <w:rPr>
          <w:rStyle w:val="normaltextrun"/>
          <w:rFonts w:ascii="Arial" w:hAnsi="Arial" w:cs="Arial"/>
          <w:sz w:val="20"/>
          <w:szCs w:val="20"/>
        </w:rPr>
      </w:pPr>
    </w:p>
    <w:p w14:paraId="5A8C2050" w14:textId="145385F3" w:rsidR="00FE7CDA" w:rsidRPr="003600FE" w:rsidRDefault="00FE7CDA" w:rsidP="0094378A">
      <w:pPr>
        <w:pStyle w:val="paragraph"/>
        <w:spacing w:before="0" w:beforeAutospacing="0" w:after="0" w:afterAutospacing="0" w:line="276" w:lineRule="auto"/>
        <w:textAlignment w:val="baseline"/>
        <w:rPr>
          <w:rFonts w:ascii="Segoe UI" w:hAnsi="Segoe UI" w:cs="Segoe UI"/>
          <w:b/>
          <w:bCs/>
          <w:sz w:val="18"/>
          <w:szCs w:val="18"/>
        </w:rPr>
      </w:pPr>
      <w:r w:rsidRPr="003600FE">
        <w:rPr>
          <w:rStyle w:val="normaltextrun"/>
          <w:rFonts w:ascii="Arial" w:hAnsi="Arial" w:cs="Arial"/>
          <w:b/>
          <w:bCs/>
          <w:sz w:val="20"/>
          <w:szCs w:val="20"/>
        </w:rPr>
        <w:t>SB</w:t>
      </w:r>
      <w:r w:rsidRPr="003600FE">
        <w:rPr>
          <w:rStyle w:val="eop"/>
          <w:rFonts w:ascii="Arial" w:hAnsi="Arial" w:cs="Arial"/>
          <w:b/>
          <w:bCs/>
          <w:sz w:val="20"/>
          <w:szCs w:val="20"/>
        </w:rPr>
        <w:t> </w:t>
      </w:r>
    </w:p>
    <w:p w14:paraId="3D7C3247" w14:textId="77777777" w:rsidR="001430BF" w:rsidRDefault="00FE7CDA" w:rsidP="0094378A">
      <w:pPr>
        <w:pStyle w:val="paragraph"/>
        <w:spacing w:before="0" w:beforeAutospacing="0" w:after="0" w:afterAutospacing="0" w:line="276" w:lineRule="auto"/>
        <w:textAlignment w:val="baseline"/>
        <w:rPr>
          <w:rStyle w:val="eop"/>
          <w:rFonts w:ascii="Arial" w:hAnsi="Arial" w:cs="Arial"/>
          <w:sz w:val="20"/>
          <w:szCs w:val="20"/>
        </w:rPr>
      </w:pPr>
      <w:r w:rsidRPr="003600FE">
        <w:rPr>
          <w:rStyle w:val="normaltextrun"/>
          <w:rFonts w:ascii="Arial" w:hAnsi="Arial" w:cs="Arial"/>
          <w:sz w:val="20"/>
          <w:szCs w:val="20"/>
        </w:rPr>
        <w:t>Absolutely, we’ve published three Final Assessment reports this January already, </w:t>
      </w:r>
      <w:r w:rsidRPr="003600FE">
        <w:rPr>
          <w:rStyle w:val="eop"/>
          <w:rFonts w:ascii="Arial" w:hAnsi="Arial" w:cs="Arial"/>
          <w:sz w:val="20"/>
          <w:szCs w:val="20"/>
        </w:rPr>
        <w:t> </w:t>
      </w:r>
    </w:p>
    <w:p w14:paraId="73686587" w14:textId="070BF311" w:rsidR="001430BF" w:rsidRDefault="00FE7CDA" w:rsidP="0094378A">
      <w:pPr>
        <w:pStyle w:val="paragraph"/>
        <w:numPr>
          <w:ilvl w:val="0"/>
          <w:numId w:val="39"/>
        </w:numPr>
        <w:spacing w:before="0" w:beforeAutospacing="0" w:after="0" w:afterAutospacing="0" w:line="276" w:lineRule="auto"/>
        <w:textAlignment w:val="baseline"/>
        <w:rPr>
          <w:rStyle w:val="normaltextrun"/>
          <w:rFonts w:ascii="Arial" w:hAnsi="Arial" w:cs="Arial"/>
          <w:sz w:val="20"/>
          <w:szCs w:val="20"/>
        </w:rPr>
      </w:pPr>
      <w:r w:rsidRPr="003600FE">
        <w:rPr>
          <w:rStyle w:val="normaltextrun"/>
          <w:rFonts w:ascii="Arial" w:hAnsi="Arial" w:cs="Arial"/>
          <w:sz w:val="20"/>
          <w:szCs w:val="20"/>
        </w:rPr>
        <w:t xml:space="preserve">R0064 (Creating a Meter Operator Agent and </w:t>
      </w:r>
      <w:proofErr w:type="spellStart"/>
      <w:r w:rsidRPr="003600FE">
        <w:rPr>
          <w:rStyle w:val="normaltextrun"/>
          <w:rFonts w:ascii="Arial" w:hAnsi="Arial" w:cs="Arial"/>
          <w:sz w:val="20"/>
          <w:szCs w:val="20"/>
        </w:rPr>
        <w:t>MOCoP</w:t>
      </w:r>
      <w:proofErr w:type="spellEnd"/>
      <w:r w:rsidRPr="003600FE">
        <w:rPr>
          <w:rStyle w:val="normaltextrun"/>
          <w:rFonts w:ascii="Arial" w:hAnsi="Arial" w:cs="Arial"/>
          <w:sz w:val="20"/>
          <w:szCs w:val="20"/>
        </w:rPr>
        <w:t xml:space="preserve"> Installer),</w:t>
      </w:r>
    </w:p>
    <w:p w14:paraId="5931D8C6" w14:textId="77777777" w:rsidR="00536FDD" w:rsidRDefault="00FE7CDA" w:rsidP="0094378A">
      <w:pPr>
        <w:pStyle w:val="paragraph"/>
        <w:numPr>
          <w:ilvl w:val="0"/>
          <w:numId w:val="39"/>
        </w:numPr>
        <w:spacing w:before="0" w:beforeAutospacing="0" w:after="0" w:afterAutospacing="0" w:line="276" w:lineRule="auto"/>
        <w:textAlignment w:val="baseline"/>
        <w:rPr>
          <w:rFonts w:ascii="Segoe UI" w:hAnsi="Segoe UI" w:cs="Segoe UI"/>
          <w:sz w:val="18"/>
          <w:szCs w:val="18"/>
        </w:rPr>
      </w:pPr>
      <w:r w:rsidRPr="003600FE">
        <w:rPr>
          <w:rStyle w:val="normaltextrun"/>
          <w:rFonts w:ascii="Arial" w:hAnsi="Arial" w:cs="Arial"/>
          <w:sz w:val="20"/>
          <w:szCs w:val="20"/>
        </w:rPr>
        <w:t>R0093 (Uplift to CSS Maximum Demand Volumes during MHHS Migration Period) and </w:t>
      </w:r>
      <w:r w:rsidRPr="003600FE">
        <w:rPr>
          <w:rStyle w:val="eop"/>
          <w:rFonts w:ascii="Arial" w:hAnsi="Arial" w:cs="Arial"/>
          <w:sz w:val="20"/>
          <w:szCs w:val="20"/>
        </w:rPr>
        <w:t> </w:t>
      </w:r>
    </w:p>
    <w:p w14:paraId="473451E2" w14:textId="77777777" w:rsidR="00536FDD" w:rsidRPr="00536FDD" w:rsidRDefault="00FE7CDA" w:rsidP="0094378A">
      <w:pPr>
        <w:pStyle w:val="paragraph"/>
        <w:numPr>
          <w:ilvl w:val="0"/>
          <w:numId w:val="39"/>
        </w:numPr>
        <w:spacing w:before="0" w:beforeAutospacing="0" w:after="0" w:afterAutospacing="0" w:line="276" w:lineRule="auto"/>
        <w:textAlignment w:val="baseline"/>
        <w:rPr>
          <w:rStyle w:val="normaltextrun"/>
          <w:rFonts w:ascii="Segoe UI" w:hAnsi="Segoe UI" w:cs="Segoe UI"/>
          <w:sz w:val="18"/>
          <w:szCs w:val="18"/>
        </w:rPr>
      </w:pPr>
      <w:r w:rsidRPr="001430BF">
        <w:rPr>
          <w:rStyle w:val="normaltextrun"/>
          <w:rFonts w:ascii="Arial" w:hAnsi="Arial" w:cs="Arial"/>
          <w:sz w:val="20"/>
          <w:szCs w:val="20"/>
        </w:rPr>
        <w:t xml:space="preserve">R0147 (Prepayment </w:t>
      </w:r>
      <w:proofErr w:type="spellStart"/>
      <w:r w:rsidRPr="001430BF">
        <w:rPr>
          <w:rStyle w:val="normaltextrun"/>
          <w:rFonts w:ascii="Arial" w:hAnsi="Arial" w:cs="Arial"/>
          <w:sz w:val="20"/>
          <w:szCs w:val="20"/>
        </w:rPr>
        <w:t>Levilisation</w:t>
      </w:r>
      <w:proofErr w:type="spellEnd"/>
      <w:r w:rsidRPr="001430BF">
        <w:rPr>
          <w:rStyle w:val="normaltextrun"/>
          <w:rFonts w:ascii="Arial" w:hAnsi="Arial" w:cs="Arial"/>
          <w:sz w:val="20"/>
          <w:szCs w:val="20"/>
        </w:rPr>
        <w:t>).  </w:t>
      </w:r>
    </w:p>
    <w:p w14:paraId="0D316E9D" w14:textId="68560615" w:rsidR="00FE7CDA" w:rsidRPr="001430BF" w:rsidRDefault="00FE7CDA" w:rsidP="0094378A">
      <w:pPr>
        <w:pStyle w:val="paragraph"/>
        <w:spacing w:before="0" w:beforeAutospacing="0" w:after="0" w:afterAutospacing="0" w:line="276" w:lineRule="auto"/>
        <w:textAlignment w:val="baseline"/>
        <w:rPr>
          <w:rFonts w:ascii="Segoe UI" w:hAnsi="Segoe UI" w:cs="Segoe UI"/>
          <w:sz w:val="18"/>
          <w:szCs w:val="18"/>
        </w:rPr>
      </w:pPr>
      <w:r w:rsidRPr="001430BF">
        <w:rPr>
          <w:rStyle w:val="eop"/>
          <w:rFonts w:ascii="Arial" w:hAnsi="Arial" w:cs="Arial"/>
          <w:sz w:val="20"/>
          <w:szCs w:val="20"/>
        </w:rPr>
        <w:t> </w:t>
      </w:r>
    </w:p>
    <w:p w14:paraId="51BEF462" w14:textId="538B5C40" w:rsidR="00536FDD" w:rsidRDefault="00FE7CDA" w:rsidP="0094378A">
      <w:pPr>
        <w:pStyle w:val="paragraph"/>
        <w:spacing w:before="0" w:beforeAutospacing="0" w:after="0" w:afterAutospacing="0" w:line="276" w:lineRule="auto"/>
        <w:textAlignment w:val="baseline"/>
        <w:rPr>
          <w:rStyle w:val="eop"/>
          <w:rFonts w:ascii="Arial" w:hAnsi="Arial" w:cs="Arial"/>
          <w:sz w:val="20"/>
          <w:szCs w:val="20"/>
        </w:rPr>
      </w:pPr>
      <w:r w:rsidRPr="003600FE">
        <w:rPr>
          <w:rStyle w:val="normaltextrun"/>
          <w:rFonts w:ascii="Arial" w:hAnsi="Arial" w:cs="Arial"/>
          <w:sz w:val="20"/>
          <w:szCs w:val="20"/>
        </w:rPr>
        <w:t>And we</w:t>
      </w:r>
      <w:r w:rsidR="00F609A1">
        <w:rPr>
          <w:rStyle w:val="normaltextrun"/>
          <w:rFonts w:ascii="Arial" w:hAnsi="Arial" w:cs="Arial"/>
          <w:sz w:val="20"/>
          <w:szCs w:val="20"/>
        </w:rPr>
        <w:t xml:space="preserve"> have</w:t>
      </w:r>
      <w:r w:rsidRPr="003600FE">
        <w:rPr>
          <w:rStyle w:val="normaltextrun"/>
          <w:rFonts w:ascii="Arial" w:hAnsi="Arial" w:cs="Arial"/>
          <w:sz w:val="20"/>
          <w:szCs w:val="20"/>
        </w:rPr>
        <w:t xml:space="preserve"> 7 changes</w:t>
      </w:r>
      <w:r w:rsidR="0036161E">
        <w:rPr>
          <w:rStyle w:val="normaltextrun"/>
          <w:rFonts w:ascii="Arial" w:hAnsi="Arial" w:cs="Arial"/>
          <w:sz w:val="20"/>
          <w:szCs w:val="20"/>
        </w:rPr>
        <w:t xml:space="preserve"> currently</w:t>
      </w:r>
      <w:r w:rsidRPr="003600FE">
        <w:rPr>
          <w:rStyle w:val="normaltextrun"/>
          <w:rFonts w:ascii="Arial" w:hAnsi="Arial" w:cs="Arial"/>
          <w:sz w:val="20"/>
          <w:szCs w:val="20"/>
        </w:rPr>
        <w:t xml:space="preserve"> Awaiting Implementation which are: </w:t>
      </w:r>
      <w:r w:rsidRPr="003600FE">
        <w:rPr>
          <w:rStyle w:val="eop"/>
          <w:rFonts w:ascii="Arial" w:hAnsi="Arial" w:cs="Arial"/>
          <w:sz w:val="20"/>
          <w:szCs w:val="20"/>
        </w:rPr>
        <w:t> </w:t>
      </w:r>
    </w:p>
    <w:p w14:paraId="1AA6486A" w14:textId="7834DAC1" w:rsidR="00EA7F09" w:rsidRDefault="00FE7CDA" w:rsidP="0094378A">
      <w:pPr>
        <w:pStyle w:val="paragraph"/>
        <w:numPr>
          <w:ilvl w:val="0"/>
          <w:numId w:val="40"/>
        </w:numPr>
        <w:spacing w:before="0" w:beforeAutospacing="0" w:after="0" w:afterAutospacing="0" w:line="276" w:lineRule="auto"/>
        <w:textAlignment w:val="baseline"/>
        <w:rPr>
          <w:rFonts w:ascii="Arial" w:hAnsi="Arial" w:cs="Arial"/>
          <w:sz w:val="20"/>
          <w:szCs w:val="20"/>
        </w:rPr>
      </w:pPr>
      <w:r w:rsidRPr="003600FE">
        <w:rPr>
          <w:rStyle w:val="normaltextrun"/>
          <w:rFonts w:ascii="Arial" w:hAnsi="Arial" w:cs="Arial"/>
          <w:sz w:val="20"/>
          <w:szCs w:val="20"/>
        </w:rPr>
        <w:t>R0043 (Commissioning of Works using shared Meter Operator services by the Crowded Meter Room Co-Ordinator (CMRC))</w:t>
      </w:r>
    </w:p>
    <w:p w14:paraId="76E24284" w14:textId="77777777" w:rsidR="00EA7F09" w:rsidRDefault="00FE7CDA" w:rsidP="0094378A">
      <w:pPr>
        <w:pStyle w:val="paragraph"/>
        <w:numPr>
          <w:ilvl w:val="0"/>
          <w:numId w:val="40"/>
        </w:numPr>
        <w:spacing w:before="0" w:beforeAutospacing="0" w:after="0" w:afterAutospacing="0" w:line="276" w:lineRule="auto"/>
        <w:textAlignment w:val="baseline"/>
        <w:rPr>
          <w:rFonts w:ascii="Arial" w:hAnsi="Arial" w:cs="Arial"/>
          <w:sz w:val="20"/>
          <w:szCs w:val="20"/>
        </w:rPr>
      </w:pPr>
      <w:r w:rsidRPr="003600FE">
        <w:rPr>
          <w:rStyle w:val="normaltextrun"/>
          <w:rFonts w:ascii="Arial" w:hAnsi="Arial" w:cs="Arial"/>
          <w:sz w:val="20"/>
          <w:szCs w:val="20"/>
        </w:rPr>
        <w:t>R0044 (MHHS Programme Changes required to Central Switching Service), </w:t>
      </w:r>
      <w:r w:rsidRPr="003600FE">
        <w:rPr>
          <w:rStyle w:val="eop"/>
          <w:rFonts w:ascii="Arial" w:hAnsi="Arial" w:cs="Arial"/>
          <w:sz w:val="20"/>
          <w:szCs w:val="20"/>
        </w:rPr>
        <w:t> </w:t>
      </w:r>
    </w:p>
    <w:p w14:paraId="2FC6A235" w14:textId="2217C4DE" w:rsidR="00EA7F09" w:rsidRDefault="00FE7CDA" w:rsidP="0094378A">
      <w:pPr>
        <w:pStyle w:val="paragraph"/>
        <w:numPr>
          <w:ilvl w:val="0"/>
          <w:numId w:val="40"/>
        </w:numPr>
        <w:spacing w:before="0" w:beforeAutospacing="0" w:after="0" w:afterAutospacing="0" w:line="276" w:lineRule="auto"/>
        <w:textAlignment w:val="baseline"/>
        <w:rPr>
          <w:rFonts w:ascii="Arial" w:hAnsi="Arial" w:cs="Arial"/>
          <w:sz w:val="20"/>
          <w:szCs w:val="20"/>
        </w:rPr>
      </w:pPr>
      <w:r w:rsidRPr="00EA7F09">
        <w:rPr>
          <w:rStyle w:val="normaltextrun"/>
          <w:rFonts w:ascii="Arial" w:hAnsi="Arial" w:cs="Arial"/>
          <w:sz w:val="20"/>
          <w:szCs w:val="20"/>
        </w:rPr>
        <w:t>R0063 (Addition of key information to all Service Now tickets</w:t>
      </w:r>
      <w:r w:rsidR="00932C6E">
        <w:rPr>
          <w:rStyle w:val="normaltextrun"/>
          <w:rFonts w:ascii="Arial" w:hAnsi="Arial" w:cs="Arial"/>
          <w:sz w:val="20"/>
          <w:szCs w:val="20"/>
        </w:rPr>
        <w:t>)</w:t>
      </w:r>
      <w:r w:rsidRPr="00EA7F09">
        <w:rPr>
          <w:rStyle w:val="normaltextrun"/>
          <w:rFonts w:ascii="Arial" w:hAnsi="Arial" w:cs="Arial"/>
          <w:sz w:val="20"/>
          <w:szCs w:val="20"/>
        </w:rPr>
        <w:t>, </w:t>
      </w:r>
      <w:r w:rsidRPr="00EA7F09">
        <w:rPr>
          <w:rStyle w:val="eop"/>
          <w:rFonts w:ascii="Arial" w:hAnsi="Arial" w:cs="Arial"/>
          <w:sz w:val="20"/>
          <w:szCs w:val="20"/>
        </w:rPr>
        <w:t> </w:t>
      </w:r>
    </w:p>
    <w:p w14:paraId="0DD031FD" w14:textId="77777777" w:rsidR="00EA7F09" w:rsidRDefault="00FE7CDA" w:rsidP="0094378A">
      <w:pPr>
        <w:pStyle w:val="paragraph"/>
        <w:numPr>
          <w:ilvl w:val="0"/>
          <w:numId w:val="40"/>
        </w:numPr>
        <w:spacing w:before="0" w:beforeAutospacing="0" w:after="0" w:afterAutospacing="0" w:line="276" w:lineRule="auto"/>
        <w:textAlignment w:val="baseline"/>
        <w:rPr>
          <w:rFonts w:ascii="Arial" w:hAnsi="Arial" w:cs="Arial"/>
          <w:sz w:val="20"/>
          <w:szCs w:val="20"/>
        </w:rPr>
      </w:pPr>
      <w:r w:rsidRPr="00EA7F09">
        <w:rPr>
          <w:rStyle w:val="normaltextrun"/>
          <w:rFonts w:ascii="Arial" w:hAnsi="Arial" w:cs="Arial"/>
          <w:sz w:val="20"/>
          <w:szCs w:val="20"/>
        </w:rPr>
        <w:t>R0071 (DCC access to EES and GES), </w:t>
      </w:r>
      <w:r w:rsidRPr="00EA7F09">
        <w:rPr>
          <w:rStyle w:val="eop"/>
          <w:rFonts w:ascii="Arial" w:hAnsi="Arial" w:cs="Arial"/>
          <w:sz w:val="20"/>
          <w:szCs w:val="20"/>
        </w:rPr>
        <w:t> </w:t>
      </w:r>
    </w:p>
    <w:p w14:paraId="676C59FA" w14:textId="77777777" w:rsidR="00EA7F09" w:rsidRDefault="00FE7CDA" w:rsidP="0094378A">
      <w:pPr>
        <w:pStyle w:val="paragraph"/>
        <w:numPr>
          <w:ilvl w:val="0"/>
          <w:numId w:val="40"/>
        </w:numPr>
        <w:spacing w:before="0" w:beforeAutospacing="0" w:after="0" w:afterAutospacing="0" w:line="276" w:lineRule="auto"/>
        <w:textAlignment w:val="baseline"/>
        <w:rPr>
          <w:rFonts w:ascii="Arial" w:hAnsi="Arial" w:cs="Arial"/>
          <w:sz w:val="20"/>
          <w:szCs w:val="20"/>
        </w:rPr>
      </w:pPr>
      <w:r w:rsidRPr="00EA7F09">
        <w:rPr>
          <w:rStyle w:val="normaltextrun"/>
          <w:rFonts w:ascii="Arial" w:hAnsi="Arial" w:cs="Arial"/>
          <w:sz w:val="20"/>
          <w:szCs w:val="20"/>
        </w:rPr>
        <w:lastRenderedPageBreak/>
        <w:t>R0083 (Changes to Supply Number Format for MHHS), </w:t>
      </w:r>
      <w:r w:rsidRPr="00EA7F09">
        <w:rPr>
          <w:rStyle w:val="eop"/>
          <w:rFonts w:ascii="Arial" w:hAnsi="Arial" w:cs="Arial"/>
          <w:sz w:val="20"/>
          <w:szCs w:val="20"/>
        </w:rPr>
        <w:t> </w:t>
      </w:r>
    </w:p>
    <w:p w14:paraId="4F952276" w14:textId="77777777" w:rsidR="00EA7F09" w:rsidRDefault="00FE7CDA" w:rsidP="0094378A">
      <w:pPr>
        <w:pStyle w:val="paragraph"/>
        <w:numPr>
          <w:ilvl w:val="0"/>
          <w:numId w:val="40"/>
        </w:numPr>
        <w:spacing w:before="0" w:beforeAutospacing="0" w:after="0" w:afterAutospacing="0" w:line="276" w:lineRule="auto"/>
        <w:textAlignment w:val="baseline"/>
        <w:rPr>
          <w:rFonts w:ascii="Arial" w:hAnsi="Arial" w:cs="Arial"/>
          <w:sz w:val="20"/>
          <w:szCs w:val="20"/>
        </w:rPr>
      </w:pPr>
      <w:r w:rsidRPr="00EA7F09">
        <w:rPr>
          <w:rStyle w:val="normaltextrun"/>
          <w:rFonts w:ascii="Arial" w:hAnsi="Arial" w:cs="Arial"/>
          <w:sz w:val="20"/>
          <w:szCs w:val="20"/>
        </w:rPr>
        <w:t>R0097 (Consequential Change for CSS Smart Meter Data Retriever Appointments), and </w:t>
      </w:r>
      <w:r w:rsidRPr="00EA7F09">
        <w:rPr>
          <w:rStyle w:val="eop"/>
          <w:rFonts w:ascii="Arial" w:hAnsi="Arial" w:cs="Arial"/>
          <w:sz w:val="20"/>
          <w:szCs w:val="20"/>
        </w:rPr>
        <w:t> </w:t>
      </w:r>
    </w:p>
    <w:p w14:paraId="6E5863EB" w14:textId="4C0DFC4E" w:rsidR="00FE7CDA" w:rsidRPr="00EA7F09" w:rsidRDefault="00FE7CDA" w:rsidP="0094378A">
      <w:pPr>
        <w:pStyle w:val="paragraph"/>
        <w:numPr>
          <w:ilvl w:val="0"/>
          <w:numId w:val="40"/>
        </w:numPr>
        <w:spacing w:before="0" w:beforeAutospacing="0" w:after="0" w:afterAutospacing="0" w:line="276" w:lineRule="auto"/>
        <w:textAlignment w:val="baseline"/>
        <w:rPr>
          <w:rFonts w:ascii="Arial" w:hAnsi="Arial" w:cs="Arial"/>
          <w:sz w:val="20"/>
          <w:szCs w:val="20"/>
        </w:rPr>
      </w:pPr>
      <w:r w:rsidRPr="00EA7F09">
        <w:rPr>
          <w:rStyle w:val="normaltextrun"/>
          <w:rFonts w:ascii="Arial" w:hAnsi="Arial" w:cs="Arial"/>
          <w:sz w:val="20"/>
          <w:szCs w:val="20"/>
        </w:rPr>
        <w:t>R0103 (Central provision of DCC Technical Contacts for requesting test certificates). </w:t>
      </w:r>
      <w:r w:rsidRPr="00EA7F09">
        <w:rPr>
          <w:rStyle w:val="eop"/>
          <w:rFonts w:ascii="Arial" w:hAnsi="Arial" w:cs="Arial"/>
          <w:sz w:val="20"/>
          <w:szCs w:val="20"/>
        </w:rPr>
        <w:t> </w:t>
      </w:r>
    </w:p>
    <w:p w14:paraId="4FFE2B93" w14:textId="23B19541" w:rsidR="00FE7CDA" w:rsidRPr="003600FE" w:rsidRDefault="00FE7CDA" w:rsidP="0094378A">
      <w:pPr>
        <w:pStyle w:val="paragraph"/>
        <w:spacing w:before="0" w:beforeAutospacing="0" w:after="0" w:afterAutospacing="0" w:line="276" w:lineRule="auto"/>
        <w:textAlignment w:val="baseline"/>
        <w:rPr>
          <w:rStyle w:val="eop"/>
          <w:rFonts w:ascii="Arial" w:hAnsi="Arial" w:cs="Arial"/>
          <w:sz w:val="20"/>
          <w:szCs w:val="20"/>
        </w:rPr>
      </w:pPr>
      <w:r w:rsidRPr="003600FE">
        <w:rPr>
          <w:rStyle w:val="normaltextrun"/>
          <w:rFonts w:ascii="Arial" w:hAnsi="Arial" w:cs="Arial"/>
          <w:sz w:val="20"/>
          <w:szCs w:val="20"/>
        </w:rPr>
        <w:t xml:space="preserve">Overall, we’ve successfully implemented </w:t>
      </w:r>
      <w:r w:rsidR="005D48A0">
        <w:rPr>
          <w:rStyle w:val="normaltextrun"/>
          <w:rFonts w:ascii="Arial" w:hAnsi="Arial" w:cs="Arial"/>
          <w:sz w:val="20"/>
          <w:szCs w:val="20"/>
        </w:rPr>
        <w:t>55</w:t>
      </w:r>
      <w:r w:rsidRPr="003600FE">
        <w:rPr>
          <w:rStyle w:val="normaltextrun"/>
          <w:rFonts w:ascii="Arial" w:hAnsi="Arial" w:cs="Arial"/>
          <w:sz w:val="20"/>
          <w:szCs w:val="20"/>
        </w:rPr>
        <w:t xml:space="preserve"> Change Proposals so far and the number is ever increasing. You can hear how much work is happening within the REC Change Team</w:t>
      </w:r>
      <w:r w:rsidR="006879D8">
        <w:rPr>
          <w:rStyle w:val="normaltextrun"/>
          <w:rFonts w:ascii="Arial" w:hAnsi="Arial" w:cs="Arial"/>
          <w:sz w:val="20"/>
          <w:szCs w:val="20"/>
        </w:rPr>
        <w:t xml:space="preserve"> and</w:t>
      </w:r>
      <w:r w:rsidRPr="003600FE">
        <w:rPr>
          <w:rStyle w:val="normaltextrun"/>
          <w:rFonts w:ascii="Arial" w:hAnsi="Arial" w:cs="Arial"/>
          <w:sz w:val="20"/>
          <w:szCs w:val="20"/>
        </w:rPr>
        <w:t xml:space="preserve"> </w:t>
      </w:r>
      <w:r w:rsidR="006879D8">
        <w:rPr>
          <w:rStyle w:val="normaltextrun"/>
          <w:rFonts w:ascii="Arial" w:hAnsi="Arial" w:cs="Arial"/>
          <w:sz w:val="20"/>
          <w:szCs w:val="20"/>
        </w:rPr>
        <w:t>e</w:t>
      </w:r>
      <w:r w:rsidRPr="003600FE">
        <w:rPr>
          <w:rStyle w:val="normaltextrun"/>
          <w:rFonts w:ascii="Arial" w:hAnsi="Arial" w:cs="Arial"/>
          <w:sz w:val="20"/>
          <w:szCs w:val="20"/>
        </w:rPr>
        <w:t>veryone is working hard to progress these changes at pace without compromising our high-quality standards.</w:t>
      </w:r>
      <w:r w:rsidRPr="003600FE">
        <w:rPr>
          <w:rStyle w:val="eop"/>
          <w:rFonts w:ascii="Arial" w:hAnsi="Arial" w:cs="Arial"/>
          <w:sz w:val="20"/>
          <w:szCs w:val="20"/>
        </w:rPr>
        <w:t> </w:t>
      </w:r>
    </w:p>
    <w:p w14:paraId="234F8E8B" w14:textId="77777777" w:rsidR="00FE7CDA" w:rsidRPr="003600FE" w:rsidRDefault="00FE7CDA" w:rsidP="0094378A">
      <w:pPr>
        <w:pStyle w:val="paragraph"/>
        <w:spacing w:before="0" w:beforeAutospacing="0" w:after="0" w:afterAutospacing="0" w:line="276" w:lineRule="auto"/>
        <w:textAlignment w:val="baseline"/>
        <w:rPr>
          <w:rStyle w:val="eop"/>
          <w:rFonts w:ascii="Arial" w:hAnsi="Arial" w:cs="Arial"/>
          <w:i/>
          <w:iCs/>
          <w:sz w:val="20"/>
          <w:szCs w:val="20"/>
        </w:rPr>
      </w:pPr>
    </w:p>
    <w:p w14:paraId="580167C4" w14:textId="3A1F7EBC" w:rsidR="00FE7CDA" w:rsidRPr="003600FE" w:rsidRDefault="00FE7CDA" w:rsidP="0094378A">
      <w:pPr>
        <w:pStyle w:val="paragraph"/>
        <w:spacing w:before="0" w:beforeAutospacing="0" w:after="0" w:afterAutospacing="0" w:line="276" w:lineRule="auto"/>
        <w:textAlignment w:val="baseline"/>
        <w:rPr>
          <w:rStyle w:val="eop"/>
          <w:rFonts w:ascii="Arial" w:hAnsi="Arial" w:cs="Arial"/>
          <w:b/>
          <w:bCs/>
          <w:i/>
          <w:iCs/>
          <w:sz w:val="20"/>
          <w:szCs w:val="20"/>
        </w:rPr>
      </w:pPr>
      <w:r w:rsidRPr="003600FE">
        <w:rPr>
          <w:rStyle w:val="eop"/>
          <w:rFonts w:ascii="Arial" w:hAnsi="Arial" w:cs="Arial"/>
          <w:b/>
          <w:bCs/>
          <w:i/>
          <w:iCs/>
          <w:sz w:val="20"/>
          <w:szCs w:val="20"/>
        </w:rPr>
        <w:t>PR</w:t>
      </w:r>
    </w:p>
    <w:p w14:paraId="1C9609E9" w14:textId="4EF4B3B6" w:rsidR="00FE7CDA" w:rsidRDefault="00FE7CDA" w:rsidP="0094378A">
      <w:pPr>
        <w:pStyle w:val="paragraph"/>
        <w:spacing w:before="0" w:beforeAutospacing="0" w:after="0" w:afterAutospacing="0" w:line="276" w:lineRule="auto"/>
        <w:textAlignment w:val="baseline"/>
        <w:rPr>
          <w:rFonts w:ascii="Segoe UI" w:hAnsi="Segoe UI" w:cs="Segoe UI"/>
          <w:i/>
          <w:iCs/>
          <w:sz w:val="18"/>
          <w:szCs w:val="18"/>
        </w:rPr>
      </w:pPr>
    </w:p>
    <w:p w14:paraId="64DA9452" w14:textId="7DD8B5E2" w:rsidR="00FE7CDA" w:rsidRPr="003600FE" w:rsidRDefault="00097497" w:rsidP="0094378A">
      <w:pPr>
        <w:pStyle w:val="paragraph"/>
        <w:spacing w:before="0" w:beforeAutospacing="0" w:after="0" w:afterAutospacing="0" w:line="276" w:lineRule="auto"/>
        <w:textAlignment w:val="baseline"/>
        <w:rPr>
          <w:rStyle w:val="normaltextrun"/>
          <w:rFonts w:ascii="Arial" w:hAnsi="Arial" w:cs="Arial"/>
          <w:i/>
          <w:iCs/>
          <w:sz w:val="20"/>
          <w:szCs w:val="20"/>
        </w:rPr>
      </w:pPr>
      <w:r>
        <w:rPr>
          <w:rStyle w:val="normaltextrun"/>
          <w:rFonts w:ascii="Arial" w:hAnsi="Arial" w:cs="Arial"/>
          <w:i/>
          <w:iCs/>
          <w:sz w:val="20"/>
          <w:szCs w:val="20"/>
        </w:rPr>
        <w:t>Those are fantastic numbers Sam</w:t>
      </w:r>
      <w:r w:rsidR="00FE7CDA" w:rsidRPr="003600FE">
        <w:rPr>
          <w:rStyle w:val="normaltextrun"/>
          <w:rFonts w:ascii="Arial" w:hAnsi="Arial" w:cs="Arial"/>
          <w:i/>
          <w:iCs/>
          <w:sz w:val="20"/>
          <w:szCs w:val="20"/>
        </w:rPr>
        <w:t xml:space="preserve">, </w:t>
      </w:r>
      <w:r w:rsidR="007B1023">
        <w:rPr>
          <w:rStyle w:val="normaltextrun"/>
          <w:rFonts w:ascii="Arial" w:hAnsi="Arial" w:cs="Arial"/>
          <w:i/>
          <w:iCs/>
          <w:sz w:val="20"/>
          <w:szCs w:val="20"/>
        </w:rPr>
        <w:t xml:space="preserve">of course, our listeners can find details of </w:t>
      </w:r>
      <w:proofErr w:type="gramStart"/>
      <w:r w:rsidR="007B1023">
        <w:rPr>
          <w:rStyle w:val="normaltextrun"/>
          <w:rFonts w:ascii="Arial" w:hAnsi="Arial" w:cs="Arial"/>
          <w:i/>
          <w:iCs/>
          <w:sz w:val="20"/>
          <w:szCs w:val="20"/>
        </w:rPr>
        <w:t>all of</w:t>
      </w:r>
      <w:proofErr w:type="gramEnd"/>
      <w:r w:rsidR="007B1023">
        <w:rPr>
          <w:rStyle w:val="normaltextrun"/>
          <w:rFonts w:ascii="Arial" w:hAnsi="Arial" w:cs="Arial"/>
          <w:i/>
          <w:iCs/>
          <w:sz w:val="20"/>
          <w:szCs w:val="20"/>
        </w:rPr>
        <w:t xml:space="preserve"> those changes </w:t>
      </w:r>
      <w:r w:rsidR="00111BEE">
        <w:rPr>
          <w:rStyle w:val="normaltextrun"/>
          <w:rFonts w:ascii="Arial" w:hAnsi="Arial" w:cs="Arial"/>
          <w:i/>
          <w:iCs/>
          <w:sz w:val="20"/>
          <w:szCs w:val="20"/>
        </w:rPr>
        <w:t>by visiting the REC Portal. W</w:t>
      </w:r>
      <w:r w:rsidR="00FE7CDA" w:rsidRPr="003600FE">
        <w:rPr>
          <w:rStyle w:val="normaltextrun"/>
          <w:rFonts w:ascii="Arial" w:hAnsi="Arial" w:cs="Arial"/>
          <w:i/>
          <w:iCs/>
          <w:sz w:val="20"/>
          <w:szCs w:val="20"/>
        </w:rPr>
        <w:t>hat support do you need from others</w:t>
      </w:r>
      <w:r w:rsidR="00C83388">
        <w:rPr>
          <w:rStyle w:val="normaltextrun"/>
          <w:rFonts w:ascii="Arial" w:hAnsi="Arial" w:cs="Arial"/>
          <w:i/>
          <w:iCs/>
          <w:sz w:val="20"/>
          <w:szCs w:val="20"/>
        </w:rPr>
        <w:t xml:space="preserve"> in the industry</w:t>
      </w:r>
      <w:r w:rsidR="00FE7CDA" w:rsidRPr="003600FE">
        <w:rPr>
          <w:rStyle w:val="normaltextrun"/>
          <w:rFonts w:ascii="Arial" w:hAnsi="Arial" w:cs="Arial"/>
          <w:i/>
          <w:iCs/>
          <w:sz w:val="20"/>
          <w:szCs w:val="20"/>
        </w:rPr>
        <w:t xml:space="preserve"> to continue working at this pace? </w:t>
      </w:r>
    </w:p>
    <w:p w14:paraId="22542DD3" w14:textId="77777777" w:rsidR="00FE7CDA" w:rsidRPr="003600FE" w:rsidRDefault="00FE7CDA" w:rsidP="0094378A">
      <w:pPr>
        <w:pStyle w:val="paragraph"/>
        <w:spacing w:before="0" w:beforeAutospacing="0" w:after="0" w:afterAutospacing="0" w:line="276" w:lineRule="auto"/>
        <w:textAlignment w:val="baseline"/>
        <w:rPr>
          <w:rStyle w:val="normaltextrun"/>
          <w:rFonts w:ascii="Arial" w:hAnsi="Arial" w:cs="Arial"/>
          <w:sz w:val="20"/>
          <w:szCs w:val="20"/>
        </w:rPr>
      </w:pPr>
    </w:p>
    <w:p w14:paraId="3CDE292F" w14:textId="4E3F0A48" w:rsidR="00FE7CDA" w:rsidRPr="003600FE" w:rsidRDefault="005E3177" w:rsidP="0094378A">
      <w:pPr>
        <w:pStyle w:val="paragraph"/>
        <w:spacing w:before="0" w:beforeAutospacing="0" w:after="0" w:afterAutospacing="0" w:line="276" w:lineRule="auto"/>
        <w:textAlignment w:val="baseline"/>
        <w:rPr>
          <w:rFonts w:ascii="Segoe UI" w:hAnsi="Segoe UI" w:cs="Segoe UI"/>
          <w:b/>
          <w:bCs/>
          <w:sz w:val="18"/>
          <w:szCs w:val="18"/>
        </w:rPr>
      </w:pPr>
      <w:r w:rsidRPr="003600FE">
        <w:rPr>
          <w:rStyle w:val="normaltextrun"/>
          <w:rFonts w:ascii="Arial" w:hAnsi="Arial" w:cs="Arial"/>
          <w:b/>
          <w:bCs/>
          <w:sz w:val="20"/>
          <w:szCs w:val="20"/>
        </w:rPr>
        <w:t>SB</w:t>
      </w:r>
    </w:p>
    <w:p w14:paraId="3078F98A" w14:textId="77777777" w:rsidR="00FE7CDA" w:rsidRPr="003600FE" w:rsidRDefault="00FE7CDA" w:rsidP="0094378A">
      <w:pPr>
        <w:pStyle w:val="paragraph"/>
        <w:spacing w:before="0" w:beforeAutospacing="0" w:after="0" w:afterAutospacing="0" w:line="276" w:lineRule="auto"/>
        <w:textAlignment w:val="baseline"/>
        <w:rPr>
          <w:rFonts w:ascii="Segoe UI" w:hAnsi="Segoe UI" w:cs="Segoe UI"/>
          <w:sz w:val="18"/>
          <w:szCs w:val="18"/>
        </w:rPr>
      </w:pPr>
      <w:r w:rsidRPr="003600FE">
        <w:rPr>
          <w:rStyle w:val="normaltextrun"/>
          <w:rFonts w:ascii="Arial" w:hAnsi="Arial" w:cs="Arial"/>
          <w:sz w:val="20"/>
          <w:szCs w:val="20"/>
        </w:rPr>
        <w:t>It’s critical that we have open and regular communication with our proposers and that we agree success criteria with them in the early stages. My team and I would always welcome a phone call to discuss a change or an issue that anyone feels needs resolving. </w:t>
      </w:r>
      <w:r w:rsidRPr="003600FE">
        <w:rPr>
          <w:rStyle w:val="eop"/>
          <w:rFonts w:ascii="Arial" w:hAnsi="Arial" w:cs="Arial"/>
          <w:sz w:val="20"/>
          <w:szCs w:val="20"/>
        </w:rPr>
        <w:t> </w:t>
      </w:r>
    </w:p>
    <w:p w14:paraId="2C09DE41" w14:textId="77777777" w:rsidR="00FE7CDA" w:rsidRPr="003600FE" w:rsidRDefault="00FE7CDA" w:rsidP="0094378A">
      <w:pPr>
        <w:pStyle w:val="paragraph"/>
        <w:spacing w:before="0" w:beforeAutospacing="0" w:after="0" w:afterAutospacing="0" w:line="276" w:lineRule="auto"/>
        <w:textAlignment w:val="baseline"/>
        <w:rPr>
          <w:rFonts w:ascii="Segoe UI" w:hAnsi="Segoe UI" w:cs="Segoe UI"/>
          <w:sz w:val="18"/>
          <w:szCs w:val="18"/>
        </w:rPr>
      </w:pPr>
      <w:r w:rsidRPr="003600FE">
        <w:rPr>
          <w:rStyle w:val="normaltextrun"/>
          <w:rFonts w:ascii="Arial" w:hAnsi="Arial" w:cs="Arial"/>
          <w:sz w:val="20"/>
          <w:szCs w:val="20"/>
        </w:rPr>
        <w:t xml:space="preserve">We made great progress in 2023 increasing engagement in </w:t>
      </w:r>
      <w:proofErr w:type="gramStart"/>
      <w:r w:rsidRPr="003600FE">
        <w:rPr>
          <w:rStyle w:val="normaltextrun"/>
          <w:rFonts w:ascii="Arial" w:hAnsi="Arial" w:cs="Arial"/>
          <w:sz w:val="20"/>
          <w:szCs w:val="20"/>
        </w:rPr>
        <w:t>a number of</w:t>
      </w:r>
      <w:proofErr w:type="gramEnd"/>
      <w:r w:rsidRPr="003600FE">
        <w:rPr>
          <w:rStyle w:val="normaltextrun"/>
          <w:rFonts w:ascii="Arial" w:hAnsi="Arial" w:cs="Arial"/>
          <w:sz w:val="20"/>
          <w:szCs w:val="20"/>
        </w:rPr>
        <w:t xml:space="preserve"> ways:</w:t>
      </w:r>
      <w:r w:rsidRPr="003600FE">
        <w:rPr>
          <w:rStyle w:val="eop"/>
          <w:rFonts w:ascii="Arial" w:hAnsi="Arial" w:cs="Arial"/>
          <w:sz w:val="20"/>
          <w:szCs w:val="20"/>
        </w:rPr>
        <w:t> </w:t>
      </w:r>
    </w:p>
    <w:p w14:paraId="11A02328" w14:textId="77777777" w:rsidR="00FE7CDA" w:rsidRPr="003600FE" w:rsidRDefault="00FE7CDA" w:rsidP="0094378A">
      <w:pPr>
        <w:pStyle w:val="paragraph"/>
        <w:numPr>
          <w:ilvl w:val="0"/>
          <w:numId w:val="37"/>
        </w:numPr>
        <w:spacing w:before="0" w:beforeAutospacing="0" w:after="0" w:afterAutospacing="0" w:line="276" w:lineRule="auto"/>
        <w:ind w:left="1065" w:firstLine="0"/>
        <w:textAlignment w:val="baseline"/>
        <w:rPr>
          <w:rFonts w:ascii="Arial" w:hAnsi="Arial" w:cs="Arial"/>
          <w:sz w:val="20"/>
          <w:szCs w:val="20"/>
        </w:rPr>
      </w:pPr>
      <w:r w:rsidRPr="003600FE">
        <w:rPr>
          <w:rStyle w:val="normaltextrun"/>
          <w:rFonts w:ascii="Arial" w:hAnsi="Arial" w:cs="Arial"/>
          <w:sz w:val="20"/>
          <w:szCs w:val="20"/>
        </w:rPr>
        <w:t xml:space="preserve">Conducting technical and non-technical workshops to find </w:t>
      </w:r>
      <w:proofErr w:type="gramStart"/>
      <w:r w:rsidRPr="003600FE">
        <w:rPr>
          <w:rStyle w:val="normaltextrun"/>
          <w:rFonts w:ascii="Arial" w:hAnsi="Arial" w:cs="Arial"/>
          <w:sz w:val="20"/>
          <w:szCs w:val="20"/>
        </w:rPr>
        <w:t>solutions;</w:t>
      </w:r>
      <w:proofErr w:type="gramEnd"/>
      <w:r w:rsidRPr="003600FE">
        <w:rPr>
          <w:rStyle w:val="eop"/>
          <w:rFonts w:ascii="Arial" w:hAnsi="Arial" w:cs="Arial"/>
          <w:sz w:val="20"/>
          <w:szCs w:val="20"/>
        </w:rPr>
        <w:t> </w:t>
      </w:r>
    </w:p>
    <w:p w14:paraId="47716A35" w14:textId="77777777" w:rsidR="00FE7CDA" w:rsidRPr="003600FE" w:rsidRDefault="00FE7CDA" w:rsidP="0094378A">
      <w:pPr>
        <w:pStyle w:val="paragraph"/>
        <w:numPr>
          <w:ilvl w:val="0"/>
          <w:numId w:val="37"/>
        </w:numPr>
        <w:spacing w:before="0" w:beforeAutospacing="0" w:after="0" w:afterAutospacing="0" w:line="276" w:lineRule="auto"/>
        <w:ind w:left="1065" w:firstLine="0"/>
        <w:textAlignment w:val="baseline"/>
        <w:rPr>
          <w:rFonts w:ascii="Arial" w:hAnsi="Arial" w:cs="Arial"/>
          <w:sz w:val="20"/>
          <w:szCs w:val="20"/>
        </w:rPr>
      </w:pPr>
      <w:r w:rsidRPr="003600FE">
        <w:rPr>
          <w:rStyle w:val="normaltextrun"/>
          <w:rFonts w:ascii="Arial" w:hAnsi="Arial" w:cs="Arial"/>
          <w:sz w:val="20"/>
          <w:szCs w:val="20"/>
        </w:rPr>
        <w:t xml:space="preserve">Attending panels and committees and listening to feedback regarding </w:t>
      </w:r>
      <w:proofErr w:type="gramStart"/>
      <w:r w:rsidRPr="003600FE">
        <w:rPr>
          <w:rStyle w:val="normaltextrun"/>
          <w:rFonts w:ascii="Arial" w:hAnsi="Arial" w:cs="Arial"/>
          <w:sz w:val="20"/>
          <w:szCs w:val="20"/>
        </w:rPr>
        <w:t>changes;</w:t>
      </w:r>
      <w:proofErr w:type="gramEnd"/>
      <w:r w:rsidRPr="003600FE">
        <w:rPr>
          <w:rStyle w:val="eop"/>
          <w:rFonts w:ascii="Arial" w:hAnsi="Arial" w:cs="Arial"/>
          <w:sz w:val="20"/>
          <w:szCs w:val="20"/>
        </w:rPr>
        <w:t> </w:t>
      </w:r>
    </w:p>
    <w:p w14:paraId="65044154" w14:textId="18AB710F" w:rsidR="00FE7CDA" w:rsidRPr="003600FE" w:rsidRDefault="00FE7CDA" w:rsidP="0094378A">
      <w:pPr>
        <w:pStyle w:val="paragraph"/>
        <w:numPr>
          <w:ilvl w:val="0"/>
          <w:numId w:val="37"/>
        </w:numPr>
        <w:spacing w:before="0" w:beforeAutospacing="0" w:after="0" w:afterAutospacing="0" w:line="276" w:lineRule="auto"/>
        <w:ind w:left="1065" w:firstLine="0"/>
        <w:textAlignment w:val="baseline"/>
        <w:rPr>
          <w:rFonts w:ascii="Arial" w:hAnsi="Arial" w:cs="Arial"/>
          <w:sz w:val="20"/>
          <w:szCs w:val="20"/>
        </w:rPr>
      </w:pPr>
      <w:r w:rsidRPr="003600FE">
        <w:rPr>
          <w:rStyle w:val="normaltextrun"/>
          <w:rFonts w:ascii="Arial" w:hAnsi="Arial" w:cs="Arial"/>
          <w:sz w:val="20"/>
          <w:szCs w:val="20"/>
        </w:rPr>
        <w:t xml:space="preserve">Attending the REC </w:t>
      </w:r>
      <w:r w:rsidR="00B96CB8">
        <w:rPr>
          <w:rStyle w:val="normaltextrun"/>
          <w:rFonts w:ascii="Arial" w:hAnsi="Arial" w:cs="Arial"/>
          <w:sz w:val="20"/>
          <w:szCs w:val="20"/>
        </w:rPr>
        <w:t>I</w:t>
      </w:r>
      <w:r w:rsidRPr="003600FE">
        <w:rPr>
          <w:rStyle w:val="normaltextrun"/>
          <w:rFonts w:ascii="Arial" w:hAnsi="Arial" w:cs="Arial"/>
          <w:sz w:val="20"/>
          <w:szCs w:val="20"/>
        </w:rPr>
        <w:t xml:space="preserve">ssues Group to raise issues and seek clarification on aspects that are important to industry and </w:t>
      </w:r>
      <w:proofErr w:type="gramStart"/>
      <w:r w:rsidRPr="003600FE">
        <w:rPr>
          <w:rStyle w:val="normaltextrun"/>
          <w:rFonts w:ascii="Arial" w:hAnsi="Arial" w:cs="Arial"/>
          <w:sz w:val="20"/>
          <w:szCs w:val="20"/>
        </w:rPr>
        <w:t>consumers;</w:t>
      </w:r>
      <w:proofErr w:type="gramEnd"/>
      <w:r w:rsidRPr="003600FE">
        <w:rPr>
          <w:rStyle w:val="eop"/>
          <w:rFonts w:ascii="Arial" w:hAnsi="Arial" w:cs="Arial"/>
          <w:sz w:val="20"/>
          <w:szCs w:val="20"/>
        </w:rPr>
        <w:t> </w:t>
      </w:r>
    </w:p>
    <w:p w14:paraId="6F4B17B1" w14:textId="5578ADDA" w:rsidR="00FE7CDA" w:rsidRDefault="00FE7CDA" w:rsidP="0094378A">
      <w:pPr>
        <w:pStyle w:val="paragraph"/>
        <w:numPr>
          <w:ilvl w:val="0"/>
          <w:numId w:val="37"/>
        </w:numPr>
        <w:spacing w:before="0" w:beforeAutospacing="0" w:after="0" w:afterAutospacing="0" w:line="276" w:lineRule="auto"/>
        <w:ind w:left="1065" w:firstLine="0"/>
        <w:textAlignment w:val="baseline"/>
        <w:rPr>
          <w:rStyle w:val="normaltextrun"/>
          <w:rFonts w:ascii="Arial" w:hAnsi="Arial" w:cs="Arial"/>
          <w:sz w:val="20"/>
          <w:szCs w:val="20"/>
        </w:rPr>
      </w:pPr>
      <w:r w:rsidRPr="003600FE">
        <w:rPr>
          <w:rStyle w:val="normaltextrun"/>
          <w:rFonts w:ascii="Arial" w:hAnsi="Arial" w:cs="Arial"/>
          <w:sz w:val="20"/>
          <w:szCs w:val="20"/>
        </w:rPr>
        <w:t xml:space="preserve">And, of course, sharing Change and Release Podcasts, conducting </w:t>
      </w:r>
      <w:r w:rsidR="00A85AC0">
        <w:rPr>
          <w:rStyle w:val="normaltextrun"/>
          <w:rFonts w:ascii="Arial" w:hAnsi="Arial" w:cs="Arial"/>
          <w:sz w:val="20"/>
          <w:szCs w:val="20"/>
        </w:rPr>
        <w:t>w</w:t>
      </w:r>
      <w:r w:rsidR="009D7A5F" w:rsidRPr="003600FE">
        <w:rPr>
          <w:rStyle w:val="normaltextrun"/>
          <w:rFonts w:ascii="Arial" w:hAnsi="Arial" w:cs="Arial"/>
          <w:sz w:val="20"/>
          <w:szCs w:val="20"/>
        </w:rPr>
        <w:t>ebinars,</w:t>
      </w:r>
      <w:r w:rsidRPr="003600FE">
        <w:rPr>
          <w:rStyle w:val="normaltextrun"/>
          <w:rFonts w:ascii="Arial" w:hAnsi="Arial" w:cs="Arial"/>
          <w:sz w:val="20"/>
          <w:szCs w:val="20"/>
        </w:rPr>
        <w:t xml:space="preserve"> and posting </w:t>
      </w:r>
      <w:proofErr w:type="spellStart"/>
      <w:r w:rsidRPr="003600FE">
        <w:rPr>
          <w:rStyle w:val="normaltextrun"/>
          <w:rFonts w:ascii="Arial" w:hAnsi="Arial" w:cs="Arial"/>
          <w:sz w:val="20"/>
          <w:szCs w:val="20"/>
        </w:rPr>
        <w:t>Linkedin</w:t>
      </w:r>
      <w:proofErr w:type="spellEnd"/>
      <w:r w:rsidRPr="003600FE">
        <w:rPr>
          <w:rStyle w:val="normaltextrun"/>
          <w:rFonts w:ascii="Arial" w:hAnsi="Arial" w:cs="Arial"/>
          <w:sz w:val="20"/>
          <w:szCs w:val="20"/>
        </w:rPr>
        <w:t xml:space="preserve"> updates.</w:t>
      </w:r>
    </w:p>
    <w:p w14:paraId="0189586E" w14:textId="77777777" w:rsidR="00495959" w:rsidRPr="003600FE" w:rsidRDefault="00495959" w:rsidP="00495959">
      <w:pPr>
        <w:pStyle w:val="paragraph"/>
        <w:spacing w:before="0" w:beforeAutospacing="0" w:after="0" w:afterAutospacing="0" w:line="276" w:lineRule="auto"/>
        <w:ind w:left="1065"/>
        <w:textAlignment w:val="baseline"/>
        <w:rPr>
          <w:rFonts w:ascii="Arial" w:hAnsi="Arial" w:cs="Arial"/>
          <w:sz w:val="20"/>
          <w:szCs w:val="20"/>
        </w:rPr>
      </w:pPr>
    </w:p>
    <w:p w14:paraId="2ED8DBE3" w14:textId="77777777" w:rsidR="00FE7CDA" w:rsidRPr="003600FE" w:rsidRDefault="00FE7CDA" w:rsidP="0094378A">
      <w:pPr>
        <w:pStyle w:val="paragraph"/>
        <w:spacing w:before="0" w:beforeAutospacing="0" w:after="0" w:afterAutospacing="0" w:line="276" w:lineRule="auto"/>
        <w:textAlignment w:val="baseline"/>
        <w:rPr>
          <w:rFonts w:ascii="Segoe UI" w:hAnsi="Segoe UI" w:cs="Segoe UI"/>
          <w:sz w:val="18"/>
          <w:szCs w:val="18"/>
        </w:rPr>
      </w:pPr>
      <w:r w:rsidRPr="003600FE">
        <w:rPr>
          <w:rStyle w:val="normaltextrun"/>
          <w:rFonts w:ascii="Arial" w:hAnsi="Arial" w:cs="Arial"/>
          <w:sz w:val="20"/>
          <w:szCs w:val="20"/>
        </w:rPr>
        <w:t>In 2024 I’d like to encourage the industry and consumers to support me and the REC Change Team by timely completion of Impact Assessments and as well as improving the quality of the feedback by:</w:t>
      </w:r>
      <w:r w:rsidRPr="003600FE">
        <w:rPr>
          <w:rStyle w:val="eop"/>
          <w:rFonts w:ascii="Arial" w:hAnsi="Arial" w:cs="Arial"/>
          <w:sz w:val="20"/>
          <w:szCs w:val="20"/>
        </w:rPr>
        <w:t> </w:t>
      </w:r>
    </w:p>
    <w:p w14:paraId="50784D3C" w14:textId="77777777" w:rsidR="00FE7CDA" w:rsidRPr="003600FE" w:rsidRDefault="00FE7CDA" w:rsidP="0094378A">
      <w:pPr>
        <w:pStyle w:val="paragraph"/>
        <w:numPr>
          <w:ilvl w:val="0"/>
          <w:numId w:val="38"/>
        </w:numPr>
        <w:spacing w:before="0" w:beforeAutospacing="0" w:after="0" w:afterAutospacing="0" w:line="276" w:lineRule="auto"/>
        <w:ind w:left="1065" w:firstLine="0"/>
        <w:textAlignment w:val="baseline"/>
        <w:rPr>
          <w:rFonts w:ascii="Arial" w:hAnsi="Arial" w:cs="Arial"/>
          <w:sz w:val="20"/>
          <w:szCs w:val="20"/>
        </w:rPr>
      </w:pPr>
      <w:r w:rsidRPr="003600FE">
        <w:rPr>
          <w:rStyle w:val="normaltextrun"/>
          <w:rFonts w:ascii="Arial" w:hAnsi="Arial" w:cs="Arial"/>
          <w:sz w:val="20"/>
          <w:szCs w:val="20"/>
        </w:rPr>
        <w:t xml:space="preserve">Proactively engaging with our Operational Account Managers here at the </w:t>
      </w:r>
      <w:proofErr w:type="gramStart"/>
      <w:r w:rsidRPr="003600FE">
        <w:rPr>
          <w:rStyle w:val="normaltextrun"/>
          <w:rFonts w:ascii="Arial" w:hAnsi="Arial" w:cs="Arial"/>
          <w:sz w:val="20"/>
          <w:szCs w:val="20"/>
        </w:rPr>
        <w:t>REC;</w:t>
      </w:r>
      <w:proofErr w:type="gramEnd"/>
      <w:r w:rsidRPr="003600FE">
        <w:rPr>
          <w:rStyle w:val="eop"/>
          <w:rFonts w:ascii="Arial" w:hAnsi="Arial" w:cs="Arial"/>
          <w:sz w:val="20"/>
          <w:szCs w:val="20"/>
        </w:rPr>
        <w:t> </w:t>
      </w:r>
    </w:p>
    <w:p w14:paraId="3237D25C" w14:textId="77777777" w:rsidR="00FE7CDA" w:rsidRPr="003600FE" w:rsidRDefault="00FE7CDA" w:rsidP="0094378A">
      <w:pPr>
        <w:pStyle w:val="paragraph"/>
        <w:numPr>
          <w:ilvl w:val="0"/>
          <w:numId w:val="38"/>
        </w:numPr>
        <w:spacing w:before="0" w:beforeAutospacing="0" w:after="0" w:afterAutospacing="0" w:line="276" w:lineRule="auto"/>
        <w:ind w:left="1065" w:firstLine="0"/>
        <w:textAlignment w:val="baseline"/>
        <w:rPr>
          <w:rFonts w:ascii="Arial" w:hAnsi="Arial" w:cs="Arial"/>
          <w:sz w:val="20"/>
          <w:szCs w:val="20"/>
        </w:rPr>
      </w:pPr>
      <w:r w:rsidRPr="003600FE">
        <w:rPr>
          <w:rStyle w:val="normaltextrun"/>
          <w:rFonts w:ascii="Arial" w:hAnsi="Arial" w:cs="Arial"/>
          <w:sz w:val="20"/>
          <w:szCs w:val="20"/>
        </w:rPr>
        <w:t xml:space="preserve">Increasing engagement when changes are out for consultation. It’s really important to understand when you’re supportive of a change and the proposed </w:t>
      </w:r>
      <w:proofErr w:type="gramStart"/>
      <w:r w:rsidRPr="003600FE">
        <w:rPr>
          <w:rStyle w:val="normaltextrun"/>
          <w:rFonts w:ascii="Arial" w:hAnsi="Arial" w:cs="Arial"/>
          <w:sz w:val="20"/>
          <w:szCs w:val="20"/>
        </w:rPr>
        <w:t>solution;</w:t>
      </w:r>
      <w:proofErr w:type="gramEnd"/>
      <w:r w:rsidRPr="003600FE">
        <w:rPr>
          <w:rStyle w:val="eop"/>
          <w:rFonts w:ascii="Arial" w:hAnsi="Arial" w:cs="Arial"/>
          <w:sz w:val="20"/>
          <w:szCs w:val="20"/>
        </w:rPr>
        <w:t> </w:t>
      </w:r>
    </w:p>
    <w:p w14:paraId="228DEBEA" w14:textId="77777777" w:rsidR="00FE7CDA" w:rsidRPr="003600FE" w:rsidRDefault="00FE7CDA" w:rsidP="0094378A">
      <w:pPr>
        <w:pStyle w:val="paragraph"/>
        <w:numPr>
          <w:ilvl w:val="0"/>
          <w:numId w:val="38"/>
        </w:numPr>
        <w:spacing w:before="0" w:beforeAutospacing="0" w:after="0" w:afterAutospacing="0" w:line="276" w:lineRule="auto"/>
        <w:ind w:left="1065" w:firstLine="0"/>
        <w:textAlignment w:val="baseline"/>
        <w:rPr>
          <w:rFonts w:ascii="Arial" w:hAnsi="Arial" w:cs="Arial"/>
          <w:sz w:val="20"/>
          <w:szCs w:val="20"/>
        </w:rPr>
      </w:pPr>
      <w:r w:rsidRPr="003600FE">
        <w:rPr>
          <w:rStyle w:val="normaltextrun"/>
          <w:rFonts w:ascii="Arial" w:hAnsi="Arial" w:cs="Arial"/>
          <w:sz w:val="20"/>
          <w:szCs w:val="20"/>
        </w:rPr>
        <w:t xml:space="preserve">Attending workshops and suggesting solutions where </w:t>
      </w:r>
      <w:proofErr w:type="gramStart"/>
      <w:r w:rsidRPr="003600FE">
        <w:rPr>
          <w:rStyle w:val="normaltextrun"/>
          <w:rFonts w:ascii="Arial" w:hAnsi="Arial" w:cs="Arial"/>
          <w:sz w:val="20"/>
          <w:szCs w:val="20"/>
        </w:rPr>
        <w:t>possible;</w:t>
      </w:r>
      <w:proofErr w:type="gramEnd"/>
      <w:r w:rsidRPr="003600FE">
        <w:rPr>
          <w:rStyle w:val="eop"/>
          <w:rFonts w:ascii="Arial" w:hAnsi="Arial" w:cs="Arial"/>
          <w:sz w:val="20"/>
          <w:szCs w:val="20"/>
        </w:rPr>
        <w:t> </w:t>
      </w:r>
    </w:p>
    <w:p w14:paraId="39A03757" w14:textId="77777777" w:rsidR="00FE7CDA" w:rsidRPr="003600FE" w:rsidRDefault="00FE7CDA" w:rsidP="0094378A">
      <w:pPr>
        <w:pStyle w:val="paragraph"/>
        <w:numPr>
          <w:ilvl w:val="0"/>
          <w:numId w:val="38"/>
        </w:numPr>
        <w:spacing w:before="0" w:beforeAutospacing="0" w:after="0" w:afterAutospacing="0" w:line="276" w:lineRule="auto"/>
        <w:ind w:left="1065" w:firstLine="0"/>
        <w:textAlignment w:val="baseline"/>
        <w:rPr>
          <w:rFonts w:ascii="Arial" w:hAnsi="Arial" w:cs="Arial"/>
          <w:sz w:val="20"/>
          <w:szCs w:val="20"/>
        </w:rPr>
      </w:pPr>
      <w:r w:rsidRPr="003600FE">
        <w:rPr>
          <w:rStyle w:val="normaltextrun"/>
          <w:rFonts w:ascii="Arial" w:hAnsi="Arial" w:cs="Arial"/>
          <w:sz w:val="20"/>
          <w:szCs w:val="20"/>
        </w:rPr>
        <w:t>Sharing details on both the tangible and intangible benefits of the changes we’re making; and</w:t>
      </w:r>
      <w:r w:rsidRPr="003600FE">
        <w:rPr>
          <w:rStyle w:val="eop"/>
          <w:rFonts w:ascii="Arial" w:hAnsi="Arial" w:cs="Arial"/>
          <w:sz w:val="20"/>
          <w:szCs w:val="20"/>
        </w:rPr>
        <w:t> </w:t>
      </w:r>
    </w:p>
    <w:p w14:paraId="5277DB72" w14:textId="77777777" w:rsidR="00FE7CDA" w:rsidRPr="003600FE" w:rsidRDefault="00FE7CDA" w:rsidP="0094378A">
      <w:pPr>
        <w:pStyle w:val="paragraph"/>
        <w:numPr>
          <w:ilvl w:val="0"/>
          <w:numId w:val="38"/>
        </w:numPr>
        <w:spacing w:before="0" w:beforeAutospacing="0" w:after="0" w:afterAutospacing="0" w:line="276" w:lineRule="auto"/>
        <w:ind w:left="1065" w:firstLine="0"/>
        <w:textAlignment w:val="baseline"/>
        <w:rPr>
          <w:rFonts w:ascii="Arial" w:hAnsi="Arial" w:cs="Arial"/>
          <w:sz w:val="20"/>
          <w:szCs w:val="20"/>
        </w:rPr>
      </w:pPr>
      <w:r w:rsidRPr="003600FE">
        <w:rPr>
          <w:rStyle w:val="normaltextrun"/>
          <w:rFonts w:ascii="Arial" w:hAnsi="Arial" w:cs="Arial"/>
          <w:sz w:val="20"/>
          <w:szCs w:val="20"/>
        </w:rPr>
        <w:t>Providing feedback on the lasting benefits of changes once they have been implemented.</w:t>
      </w:r>
      <w:r w:rsidRPr="003600FE">
        <w:rPr>
          <w:rStyle w:val="eop"/>
          <w:rFonts w:ascii="Arial" w:hAnsi="Arial" w:cs="Arial"/>
          <w:sz w:val="20"/>
          <w:szCs w:val="20"/>
        </w:rPr>
        <w:t> </w:t>
      </w:r>
    </w:p>
    <w:p w14:paraId="5B2A9242" w14:textId="23FC89C3" w:rsidR="00FE7CDA" w:rsidRPr="00395B5E" w:rsidRDefault="005E3177" w:rsidP="0094378A">
      <w:pPr>
        <w:pStyle w:val="paragraph"/>
        <w:spacing w:before="0" w:beforeAutospacing="0" w:after="0" w:afterAutospacing="0" w:line="276" w:lineRule="auto"/>
        <w:textAlignment w:val="baseline"/>
        <w:rPr>
          <w:rStyle w:val="eop"/>
          <w:rFonts w:ascii="Arial" w:hAnsi="Arial" w:cs="Arial"/>
          <w:b/>
          <w:bCs/>
          <w:i/>
          <w:iCs/>
          <w:sz w:val="20"/>
          <w:szCs w:val="20"/>
        </w:rPr>
      </w:pPr>
      <w:r w:rsidRPr="00395B5E">
        <w:rPr>
          <w:rStyle w:val="eop"/>
          <w:rFonts w:ascii="Arial" w:hAnsi="Arial" w:cs="Arial"/>
          <w:b/>
          <w:bCs/>
          <w:i/>
          <w:iCs/>
          <w:sz w:val="20"/>
          <w:szCs w:val="20"/>
        </w:rPr>
        <w:t>PR</w:t>
      </w:r>
    </w:p>
    <w:p w14:paraId="63076151" w14:textId="77777777" w:rsidR="005E3177" w:rsidRPr="003600FE" w:rsidRDefault="005E3177" w:rsidP="0094378A">
      <w:pPr>
        <w:pStyle w:val="paragraph"/>
        <w:spacing w:before="0" w:beforeAutospacing="0" w:after="0" w:afterAutospacing="0" w:line="276" w:lineRule="auto"/>
        <w:textAlignment w:val="baseline"/>
        <w:rPr>
          <w:rFonts w:ascii="Segoe UI" w:hAnsi="Segoe UI" w:cs="Segoe UI"/>
          <w:i/>
          <w:iCs/>
          <w:sz w:val="18"/>
          <w:szCs w:val="18"/>
        </w:rPr>
      </w:pPr>
    </w:p>
    <w:p w14:paraId="1C5DBB60" w14:textId="5715F467" w:rsidR="005E3177" w:rsidRPr="00395B5E" w:rsidRDefault="00FE7CDA" w:rsidP="0094378A">
      <w:pPr>
        <w:pStyle w:val="paragraph"/>
        <w:spacing w:before="0" w:beforeAutospacing="0" w:after="0" w:afterAutospacing="0" w:line="276" w:lineRule="auto"/>
        <w:textAlignment w:val="baseline"/>
        <w:rPr>
          <w:rStyle w:val="normaltextrun"/>
          <w:rFonts w:ascii="Arial" w:hAnsi="Arial" w:cs="Arial"/>
          <w:i/>
          <w:iCs/>
          <w:sz w:val="20"/>
          <w:szCs w:val="20"/>
        </w:rPr>
      </w:pPr>
      <w:r w:rsidRPr="00395B5E">
        <w:rPr>
          <w:rStyle w:val="normaltextrun"/>
          <w:rFonts w:ascii="Arial" w:hAnsi="Arial" w:cs="Arial"/>
          <w:i/>
          <w:iCs/>
          <w:sz w:val="20"/>
          <w:szCs w:val="20"/>
        </w:rPr>
        <w:t xml:space="preserve">Thank you for that </w:t>
      </w:r>
      <w:r w:rsidR="007B10B3" w:rsidRPr="00395B5E">
        <w:rPr>
          <w:rStyle w:val="normaltextrun"/>
          <w:rFonts w:ascii="Arial" w:hAnsi="Arial" w:cs="Arial"/>
          <w:i/>
          <w:iCs/>
          <w:sz w:val="20"/>
          <w:szCs w:val="20"/>
        </w:rPr>
        <w:t>update,</w:t>
      </w:r>
      <w:r w:rsidRPr="00395B5E">
        <w:rPr>
          <w:rStyle w:val="normaltextrun"/>
          <w:rFonts w:ascii="Arial" w:hAnsi="Arial" w:cs="Arial"/>
          <w:i/>
          <w:iCs/>
          <w:sz w:val="20"/>
          <w:szCs w:val="20"/>
        </w:rPr>
        <w:t xml:space="preserve"> Sam</w:t>
      </w:r>
      <w:r w:rsidR="007B10B3" w:rsidRPr="00395B5E">
        <w:rPr>
          <w:rStyle w:val="normaltextrun"/>
          <w:rFonts w:ascii="Arial" w:hAnsi="Arial" w:cs="Arial"/>
          <w:i/>
          <w:iCs/>
          <w:sz w:val="20"/>
          <w:szCs w:val="20"/>
        </w:rPr>
        <w:t>.</w:t>
      </w:r>
      <w:r w:rsidRPr="00395B5E">
        <w:rPr>
          <w:rStyle w:val="normaltextrun"/>
          <w:rFonts w:ascii="Arial" w:hAnsi="Arial" w:cs="Arial"/>
          <w:i/>
          <w:iCs/>
          <w:sz w:val="20"/>
          <w:szCs w:val="20"/>
        </w:rPr>
        <w:t xml:space="preserve"> </w:t>
      </w:r>
      <w:r w:rsidR="007B10B3" w:rsidRPr="00395B5E">
        <w:rPr>
          <w:rStyle w:val="normaltextrun"/>
          <w:rFonts w:ascii="Arial" w:hAnsi="Arial" w:cs="Arial"/>
          <w:i/>
          <w:iCs/>
          <w:sz w:val="20"/>
          <w:szCs w:val="20"/>
        </w:rPr>
        <w:t>I</w:t>
      </w:r>
      <w:r w:rsidRPr="00395B5E">
        <w:rPr>
          <w:rStyle w:val="normaltextrun"/>
          <w:rFonts w:ascii="Arial" w:hAnsi="Arial" w:cs="Arial"/>
          <w:i/>
          <w:iCs/>
          <w:sz w:val="20"/>
          <w:szCs w:val="20"/>
        </w:rPr>
        <w:t xml:space="preserve">t sounds like the team are working </w:t>
      </w:r>
      <w:proofErr w:type="gramStart"/>
      <w:r w:rsidRPr="00395B5E">
        <w:rPr>
          <w:rStyle w:val="normaltextrun"/>
          <w:rFonts w:ascii="Arial" w:hAnsi="Arial" w:cs="Arial"/>
          <w:i/>
          <w:iCs/>
          <w:sz w:val="20"/>
          <w:szCs w:val="20"/>
        </w:rPr>
        <w:t>really hard</w:t>
      </w:r>
      <w:proofErr w:type="gramEnd"/>
      <w:r w:rsidRPr="00395B5E">
        <w:rPr>
          <w:rStyle w:val="normaltextrun"/>
          <w:rFonts w:ascii="Arial" w:hAnsi="Arial" w:cs="Arial"/>
          <w:i/>
          <w:iCs/>
          <w:sz w:val="20"/>
          <w:szCs w:val="20"/>
        </w:rPr>
        <w:t xml:space="preserve"> and are delivering excellent results for consumers and the industry.</w:t>
      </w:r>
      <w:r w:rsidR="007B10B3" w:rsidRPr="00395B5E">
        <w:rPr>
          <w:rStyle w:val="normaltextrun"/>
          <w:rFonts w:ascii="Arial" w:hAnsi="Arial" w:cs="Arial"/>
          <w:i/>
          <w:iCs/>
          <w:sz w:val="20"/>
          <w:szCs w:val="20"/>
        </w:rPr>
        <w:t xml:space="preserve"> </w:t>
      </w:r>
      <w:r w:rsidRPr="00395B5E">
        <w:rPr>
          <w:rStyle w:val="normaltextrun"/>
          <w:rFonts w:ascii="Arial" w:hAnsi="Arial" w:cs="Arial"/>
          <w:i/>
          <w:iCs/>
          <w:sz w:val="20"/>
          <w:szCs w:val="20"/>
        </w:rPr>
        <w:t>I believe Caroline and Harriet are going to briefly cover a couple of changes that will have significant benefits for consumers?</w:t>
      </w:r>
    </w:p>
    <w:p w14:paraId="792C44B9" w14:textId="77777777" w:rsidR="005E3177" w:rsidRPr="003600FE" w:rsidRDefault="005E3177" w:rsidP="0094378A">
      <w:pPr>
        <w:pStyle w:val="paragraph"/>
        <w:spacing w:before="0" w:beforeAutospacing="0" w:after="0" w:afterAutospacing="0" w:line="276" w:lineRule="auto"/>
        <w:textAlignment w:val="baseline"/>
        <w:rPr>
          <w:rStyle w:val="normaltextrun"/>
          <w:rFonts w:ascii="Arial" w:hAnsi="Arial" w:cs="Arial"/>
          <w:sz w:val="20"/>
          <w:szCs w:val="20"/>
        </w:rPr>
      </w:pPr>
    </w:p>
    <w:p w14:paraId="29AD41F2" w14:textId="77777777" w:rsidR="005E3177" w:rsidRPr="003600FE" w:rsidRDefault="005E3177" w:rsidP="0094378A">
      <w:pPr>
        <w:pStyle w:val="paragraph"/>
        <w:spacing w:before="0" w:beforeAutospacing="0" w:after="0" w:afterAutospacing="0" w:line="276" w:lineRule="auto"/>
        <w:textAlignment w:val="baseline"/>
        <w:rPr>
          <w:rStyle w:val="normaltextrun"/>
          <w:rFonts w:ascii="Arial" w:hAnsi="Arial" w:cs="Arial"/>
          <w:b/>
          <w:bCs/>
          <w:sz w:val="20"/>
          <w:szCs w:val="20"/>
        </w:rPr>
      </w:pPr>
      <w:r w:rsidRPr="003600FE">
        <w:rPr>
          <w:rStyle w:val="normaltextrun"/>
          <w:rFonts w:ascii="Arial" w:hAnsi="Arial" w:cs="Arial"/>
          <w:b/>
          <w:bCs/>
          <w:sz w:val="20"/>
          <w:szCs w:val="20"/>
        </w:rPr>
        <w:t>SB</w:t>
      </w:r>
    </w:p>
    <w:p w14:paraId="0B39D2C2" w14:textId="173A1110" w:rsidR="00FE7CDA" w:rsidRPr="003600FE" w:rsidRDefault="00FE7CDA" w:rsidP="0094378A">
      <w:pPr>
        <w:pStyle w:val="paragraph"/>
        <w:spacing w:before="0" w:beforeAutospacing="0" w:after="0" w:afterAutospacing="0" w:line="276" w:lineRule="auto"/>
        <w:textAlignment w:val="baseline"/>
        <w:rPr>
          <w:rFonts w:ascii="Segoe UI" w:hAnsi="Segoe UI" w:cs="Segoe UI"/>
          <w:sz w:val="18"/>
          <w:szCs w:val="18"/>
        </w:rPr>
      </w:pPr>
      <w:r w:rsidRPr="003600FE">
        <w:rPr>
          <w:rStyle w:val="eop"/>
          <w:rFonts w:ascii="Arial" w:hAnsi="Arial" w:cs="Arial"/>
          <w:sz w:val="20"/>
          <w:szCs w:val="20"/>
        </w:rPr>
        <w:t> </w:t>
      </w:r>
    </w:p>
    <w:p w14:paraId="23E5CCB8" w14:textId="73383ABC" w:rsidR="005E3177" w:rsidRPr="003600FE" w:rsidRDefault="00FE7CDA" w:rsidP="0094378A">
      <w:pPr>
        <w:pStyle w:val="paragraph"/>
        <w:spacing w:before="0" w:beforeAutospacing="0" w:after="0" w:afterAutospacing="0" w:line="276" w:lineRule="auto"/>
        <w:textAlignment w:val="baseline"/>
        <w:rPr>
          <w:rStyle w:val="normaltextrun"/>
          <w:rFonts w:ascii="Arial" w:hAnsi="Arial" w:cs="Arial"/>
          <w:sz w:val="20"/>
          <w:szCs w:val="20"/>
        </w:rPr>
      </w:pPr>
      <w:r w:rsidRPr="003600FE">
        <w:rPr>
          <w:rStyle w:val="normaltextrun"/>
          <w:rFonts w:ascii="Arial" w:hAnsi="Arial" w:cs="Arial"/>
          <w:sz w:val="20"/>
          <w:szCs w:val="20"/>
        </w:rPr>
        <w:t xml:space="preserve">Yes, Paul that’s right. Before they do, I’d just like to re-iterate that improving </w:t>
      </w:r>
      <w:r w:rsidR="003600FE" w:rsidRPr="003600FE">
        <w:rPr>
          <w:rStyle w:val="normaltextrun"/>
          <w:rFonts w:ascii="Arial" w:hAnsi="Arial" w:cs="Arial"/>
          <w:sz w:val="20"/>
          <w:szCs w:val="20"/>
        </w:rPr>
        <w:t>consumer</w:t>
      </w:r>
      <w:r w:rsidRPr="003600FE">
        <w:rPr>
          <w:rStyle w:val="normaltextrun"/>
          <w:rFonts w:ascii="Arial" w:hAnsi="Arial" w:cs="Arial"/>
          <w:sz w:val="20"/>
          <w:szCs w:val="20"/>
        </w:rPr>
        <w:t xml:space="preserve"> outcomes is one of our key objectives and that whenever we receive a change one of the first </w:t>
      </w:r>
      <w:proofErr w:type="gramStart"/>
      <w:r w:rsidRPr="003600FE">
        <w:rPr>
          <w:rStyle w:val="normaltextrun"/>
          <w:rFonts w:ascii="Arial" w:hAnsi="Arial" w:cs="Arial"/>
          <w:sz w:val="20"/>
          <w:szCs w:val="20"/>
        </w:rPr>
        <w:t>things</w:t>
      </w:r>
      <w:proofErr w:type="gramEnd"/>
      <w:r w:rsidRPr="003600FE">
        <w:rPr>
          <w:rStyle w:val="normaltextrun"/>
          <w:rFonts w:ascii="Arial" w:hAnsi="Arial" w:cs="Arial"/>
          <w:sz w:val="20"/>
          <w:szCs w:val="20"/>
        </w:rPr>
        <w:t xml:space="preserve"> we do is to investigate the impact on the consumer. With that in mind, Caroline will now provide an example of one of the changes we’re working on which will have significant benefits for consumers with pre-payment meters who are looking to switch. </w:t>
      </w:r>
    </w:p>
    <w:p w14:paraId="00669B9A" w14:textId="77777777" w:rsidR="005E3177" w:rsidRPr="003600FE" w:rsidRDefault="005E3177" w:rsidP="0094378A">
      <w:pPr>
        <w:pStyle w:val="paragraph"/>
        <w:spacing w:before="0" w:beforeAutospacing="0" w:after="0" w:afterAutospacing="0" w:line="276" w:lineRule="auto"/>
        <w:textAlignment w:val="baseline"/>
        <w:rPr>
          <w:rStyle w:val="normaltextrun"/>
          <w:rFonts w:ascii="Arial" w:hAnsi="Arial" w:cs="Arial"/>
          <w:sz w:val="20"/>
          <w:szCs w:val="20"/>
        </w:rPr>
      </w:pPr>
    </w:p>
    <w:p w14:paraId="7569664D" w14:textId="77777777" w:rsidR="005E3177" w:rsidRPr="00E14623" w:rsidRDefault="005E3177" w:rsidP="0094378A">
      <w:pPr>
        <w:pStyle w:val="paragraph"/>
        <w:spacing w:before="0" w:beforeAutospacing="0" w:after="0" w:afterAutospacing="0" w:line="276" w:lineRule="auto"/>
        <w:textAlignment w:val="baseline"/>
        <w:rPr>
          <w:rStyle w:val="normaltextrun"/>
          <w:rFonts w:ascii="Arial" w:hAnsi="Arial" w:cs="Arial"/>
          <w:b/>
          <w:bCs/>
          <w:sz w:val="20"/>
          <w:szCs w:val="20"/>
        </w:rPr>
      </w:pPr>
      <w:r w:rsidRPr="00E14623">
        <w:rPr>
          <w:rStyle w:val="normaltextrun"/>
          <w:rFonts w:ascii="Arial" w:hAnsi="Arial" w:cs="Arial"/>
          <w:b/>
          <w:bCs/>
          <w:sz w:val="20"/>
          <w:szCs w:val="20"/>
        </w:rPr>
        <w:t>Caroline Freimuller</w:t>
      </w:r>
    </w:p>
    <w:p w14:paraId="44571BB7" w14:textId="5E4E1ADD" w:rsidR="00FE7CDA" w:rsidRPr="00E14623" w:rsidRDefault="00FE7CDA" w:rsidP="0094378A">
      <w:pPr>
        <w:pStyle w:val="paragraph"/>
        <w:spacing w:before="0" w:beforeAutospacing="0" w:after="0" w:afterAutospacing="0" w:line="276" w:lineRule="auto"/>
        <w:textAlignment w:val="baseline"/>
        <w:rPr>
          <w:rFonts w:ascii="Segoe UI" w:hAnsi="Segoe UI" w:cs="Segoe UI"/>
          <w:sz w:val="18"/>
          <w:szCs w:val="18"/>
        </w:rPr>
      </w:pPr>
      <w:r w:rsidRPr="00E14623">
        <w:rPr>
          <w:rStyle w:val="normaltextrun"/>
          <w:rFonts w:ascii="Arial" w:hAnsi="Arial" w:cs="Arial"/>
          <w:sz w:val="20"/>
          <w:szCs w:val="20"/>
        </w:rPr>
        <w:t> </w:t>
      </w:r>
      <w:r w:rsidRPr="00E14623">
        <w:rPr>
          <w:rStyle w:val="eop"/>
          <w:rFonts w:ascii="Arial" w:hAnsi="Arial" w:cs="Arial"/>
          <w:sz w:val="20"/>
          <w:szCs w:val="20"/>
        </w:rPr>
        <w:t> </w:t>
      </w:r>
    </w:p>
    <w:p w14:paraId="5CCF2102" w14:textId="573D417A" w:rsidR="00FE7CDA" w:rsidRPr="00E14623" w:rsidRDefault="00FE7CDA" w:rsidP="0094378A">
      <w:pPr>
        <w:pStyle w:val="paragraph"/>
        <w:spacing w:before="0" w:beforeAutospacing="0" w:after="0" w:afterAutospacing="0" w:line="276" w:lineRule="auto"/>
        <w:textAlignment w:val="baseline"/>
        <w:rPr>
          <w:rFonts w:ascii="Segoe UI" w:hAnsi="Segoe UI" w:cs="Segoe UI"/>
          <w:sz w:val="18"/>
          <w:szCs w:val="18"/>
        </w:rPr>
      </w:pPr>
      <w:r w:rsidRPr="00E14623">
        <w:rPr>
          <w:rStyle w:val="normaltextrun"/>
          <w:rFonts w:ascii="Arial" w:hAnsi="Arial" w:cs="Arial"/>
          <w:sz w:val="20"/>
          <w:szCs w:val="20"/>
        </w:rPr>
        <w:lastRenderedPageBreak/>
        <w:t xml:space="preserve">Hi, and thank you Sam.  Yes, I’m going to talk about R0037 which relates to the Prepayment Credit Balance &amp; Debt Transfer </w:t>
      </w:r>
      <w:r w:rsidR="00A229CF" w:rsidRPr="00E14623">
        <w:rPr>
          <w:rStyle w:val="normaltextrun"/>
          <w:rFonts w:ascii="Arial" w:hAnsi="Arial" w:cs="Arial"/>
          <w:sz w:val="20"/>
          <w:szCs w:val="20"/>
        </w:rPr>
        <w:t>Process, which</w:t>
      </w:r>
      <w:r w:rsidRPr="00E14623">
        <w:rPr>
          <w:rStyle w:val="normaltextrun"/>
          <w:rFonts w:ascii="Arial" w:hAnsi="Arial" w:cs="Arial"/>
          <w:sz w:val="20"/>
          <w:szCs w:val="20"/>
        </w:rPr>
        <w:t xml:space="preserve"> was proposed by Andy Knowles at Utilita. This Change Proposal seeks to create an agile, </w:t>
      </w:r>
      <w:r w:rsidR="00A229CF" w:rsidRPr="00E14623">
        <w:rPr>
          <w:rStyle w:val="normaltextrun"/>
          <w:rFonts w:ascii="Arial" w:hAnsi="Arial" w:cs="Arial"/>
          <w:sz w:val="20"/>
          <w:szCs w:val="20"/>
        </w:rPr>
        <w:t>efficient,</w:t>
      </w:r>
      <w:r w:rsidRPr="00E14623">
        <w:rPr>
          <w:rStyle w:val="normaltextrun"/>
          <w:rFonts w:ascii="Arial" w:hAnsi="Arial" w:cs="Arial"/>
          <w:sz w:val="20"/>
          <w:szCs w:val="20"/>
        </w:rPr>
        <w:t xml:space="preserve"> and consumer-centric solution for the transfer of credit or debt balances as part of a smart prepayment Switch. I’m the lead Analyst on the change and I have been supported by Lorna Mallon, who is our Principal Regulatory Consultant. Together we have been collaborating on this change with Ofgem, the energy industry and the proposer to find a solution that will meet these consumer needs.  </w:t>
      </w:r>
      <w:r w:rsidRPr="00E14623">
        <w:rPr>
          <w:rStyle w:val="eop"/>
          <w:rFonts w:ascii="Arial" w:hAnsi="Arial" w:cs="Arial"/>
          <w:sz w:val="20"/>
          <w:szCs w:val="20"/>
        </w:rPr>
        <w:t> </w:t>
      </w:r>
    </w:p>
    <w:p w14:paraId="1132284A" w14:textId="11A3FE14" w:rsidR="00FE7CDA" w:rsidRPr="00E14623" w:rsidRDefault="00FE7CDA" w:rsidP="0094378A">
      <w:pPr>
        <w:pStyle w:val="paragraph"/>
        <w:spacing w:before="0" w:beforeAutospacing="0" w:after="0" w:afterAutospacing="0" w:line="276" w:lineRule="auto"/>
        <w:textAlignment w:val="baseline"/>
        <w:rPr>
          <w:rFonts w:ascii="Arial" w:hAnsi="Arial" w:cs="Arial"/>
          <w:sz w:val="20"/>
          <w:szCs w:val="20"/>
        </w:rPr>
      </w:pPr>
      <w:r w:rsidRPr="00E14623">
        <w:rPr>
          <w:rStyle w:val="normaltextrun"/>
          <w:rFonts w:ascii="Arial" w:hAnsi="Arial" w:cs="Arial"/>
          <w:sz w:val="20"/>
          <w:szCs w:val="20"/>
        </w:rPr>
        <w:t xml:space="preserve">So, what do customers with pre-payment meters want when considering whether to switch? </w:t>
      </w:r>
      <w:r w:rsidR="009D258C" w:rsidRPr="00E14623">
        <w:rPr>
          <w:rStyle w:val="normaltextrun"/>
          <w:rFonts w:ascii="Arial" w:hAnsi="Arial" w:cs="Arial"/>
          <w:sz w:val="20"/>
          <w:szCs w:val="20"/>
        </w:rPr>
        <w:t>As</w:t>
      </w:r>
      <w:r w:rsidRPr="00E14623">
        <w:rPr>
          <w:rStyle w:val="normaltextrun"/>
          <w:rFonts w:ascii="Arial" w:hAnsi="Arial" w:cs="Arial"/>
          <w:sz w:val="20"/>
          <w:szCs w:val="20"/>
        </w:rPr>
        <w:t xml:space="preserve"> with all consumers, they want to be able to access the tariff best suited to their needs and preferences. But they </w:t>
      </w:r>
      <w:r w:rsidR="00561E67" w:rsidRPr="00E14623">
        <w:rPr>
          <w:rStyle w:val="normaltextrun"/>
          <w:rFonts w:ascii="Arial" w:hAnsi="Arial" w:cs="Arial"/>
          <w:sz w:val="20"/>
          <w:szCs w:val="20"/>
        </w:rPr>
        <w:t>also want</w:t>
      </w:r>
      <w:r w:rsidRPr="00E14623">
        <w:rPr>
          <w:rStyle w:val="normaltextrun"/>
          <w:rFonts w:ascii="Arial" w:hAnsi="Arial" w:cs="Arial"/>
          <w:sz w:val="20"/>
          <w:szCs w:val="20"/>
        </w:rPr>
        <w:t xml:space="preserve"> to be confident they can benefit from a switch even if they have recently topped up their meter. </w:t>
      </w:r>
      <w:proofErr w:type="gramStart"/>
      <w:r w:rsidRPr="00E14623">
        <w:rPr>
          <w:rStyle w:val="normaltextrun"/>
          <w:rFonts w:ascii="Arial" w:hAnsi="Arial" w:cs="Arial"/>
          <w:sz w:val="20"/>
          <w:szCs w:val="20"/>
        </w:rPr>
        <w:t>In particular</w:t>
      </w:r>
      <w:r w:rsidR="00E14623">
        <w:rPr>
          <w:rStyle w:val="normaltextrun"/>
          <w:rFonts w:ascii="Arial" w:hAnsi="Arial" w:cs="Arial"/>
          <w:sz w:val="20"/>
          <w:szCs w:val="20"/>
        </w:rPr>
        <w:t xml:space="preserve">, </w:t>
      </w:r>
      <w:r w:rsidRPr="00E14623">
        <w:rPr>
          <w:rStyle w:val="normaltextrun"/>
          <w:rFonts w:ascii="Arial" w:hAnsi="Arial" w:cs="Arial"/>
          <w:sz w:val="20"/>
          <w:szCs w:val="20"/>
        </w:rPr>
        <w:t>they</w:t>
      </w:r>
      <w:proofErr w:type="gramEnd"/>
      <w:r w:rsidRPr="00E14623">
        <w:rPr>
          <w:rStyle w:val="normaltextrun"/>
          <w:rFonts w:ascii="Arial" w:hAnsi="Arial" w:cs="Arial"/>
          <w:sz w:val="20"/>
          <w:szCs w:val="20"/>
        </w:rPr>
        <w:t xml:space="preserve"> want to continue to be able to </w:t>
      </w:r>
      <w:r w:rsidR="00064656" w:rsidRPr="00E14623">
        <w:rPr>
          <w:rStyle w:val="normaltextrun"/>
          <w:rFonts w:ascii="Arial" w:hAnsi="Arial" w:cs="Arial"/>
          <w:sz w:val="20"/>
          <w:szCs w:val="20"/>
        </w:rPr>
        <w:t>acces</w:t>
      </w:r>
      <w:r w:rsidRPr="00E14623">
        <w:rPr>
          <w:rStyle w:val="normaltextrun"/>
          <w:rFonts w:ascii="Arial" w:hAnsi="Arial" w:cs="Arial"/>
          <w:sz w:val="20"/>
          <w:szCs w:val="20"/>
        </w:rPr>
        <w:t>s the credit on their meter without needing to top up again with their new Supplier. </w:t>
      </w:r>
      <w:r w:rsidRPr="00E14623">
        <w:rPr>
          <w:rStyle w:val="eop"/>
          <w:rFonts w:ascii="Arial" w:hAnsi="Arial" w:cs="Arial"/>
          <w:sz w:val="20"/>
          <w:szCs w:val="20"/>
        </w:rPr>
        <w:t> </w:t>
      </w:r>
    </w:p>
    <w:p w14:paraId="4C405B33" w14:textId="77777777" w:rsidR="00FE7CDA" w:rsidRPr="003600FE" w:rsidRDefault="00FE7CDA" w:rsidP="0094378A">
      <w:pPr>
        <w:pStyle w:val="paragraph"/>
        <w:spacing w:before="0" w:beforeAutospacing="0" w:after="0" w:afterAutospacing="0" w:line="276" w:lineRule="auto"/>
        <w:textAlignment w:val="baseline"/>
        <w:rPr>
          <w:rStyle w:val="eop"/>
          <w:rFonts w:ascii="Arial" w:hAnsi="Arial" w:cs="Arial"/>
          <w:sz w:val="20"/>
          <w:szCs w:val="20"/>
        </w:rPr>
      </w:pPr>
      <w:r w:rsidRPr="00E14623">
        <w:rPr>
          <w:rStyle w:val="normaltextrun"/>
          <w:rFonts w:ascii="Arial" w:hAnsi="Arial" w:cs="Arial"/>
          <w:sz w:val="20"/>
          <w:szCs w:val="20"/>
        </w:rPr>
        <w:t>Our next step during January and February will be to set up meetings with Service Providers and arrange for the Service Providers to complete the appropriate Impact Assessments.</w:t>
      </w:r>
      <w:r w:rsidRPr="003600FE">
        <w:rPr>
          <w:rStyle w:val="normaltextrun"/>
          <w:rFonts w:ascii="Arial" w:hAnsi="Arial" w:cs="Arial"/>
          <w:sz w:val="20"/>
          <w:szCs w:val="20"/>
        </w:rPr>
        <w:t>  </w:t>
      </w:r>
      <w:r w:rsidRPr="003600FE">
        <w:rPr>
          <w:rStyle w:val="eop"/>
          <w:rFonts w:ascii="Arial" w:hAnsi="Arial" w:cs="Arial"/>
          <w:sz w:val="20"/>
          <w:szCs w:val="20"/>
        </w:rPr>
        <w:t> </w:t>
      </w:r>
    </w:p>
    <w:p w14:paraId="6224DB77" w14:textId="77777777" w:rsidR="00064656" w:rsidRPr="003600FE" w:rsidRDefault="00064656" w:rsidP="0094378A">
      <w:pPr>
        <w:pStyle w:val="paragraph"/>
        <w:spacing w:before="0" w:beforeAutospacing="0" w:after="0" w:afterAutospacing="0" w:line="276" w:lineRule="auto"/>
        <w:textAlignment w:val="baseline"/>
        <w:rPr>
          <w:rStyle w:val="eop"/>
          <w:rFonts w:ascii="Arial" w:hAnsi="Arial" w:cs="Arial"/>
          <w:sz w:val="20"/>
          <w:szCs w:val="20"/>
        </w:rPr>
      </w:pPr>
    </w:p>
    <w:p w14:paraId="2E1B7B36" w14:textId="2E70F4D1" w:rsidR="00064656" w:rsidRPr="003600FE" w:rsidRDefault="00064656" w:rsidP="0094378A">
      <w:pPr>
        <w:pStyle w:val="paragraph"/>
        <w:spacing w:before="0" w:beforeAutospacing="0" w:after="0" w:afterAutospacing="0" w:line="276" w:lineRule="auto"/>
        <w:textAlignment w:val="baseline"/>
        <w:rPr>
          <w:rStyle w:val="eop"/>
          <w:rFonts w:ascii="Arial" w:hAnsi="Arial" w:cs="Arial"/>
          <w:b/>
          <w:bCs/>
          <w:i/>
          <w:iCs/>
          <w:sz w:val="20"/>
          <w:szCs w:val="20"/>
        </w:rPr>
      </w:pPr>
      <w:r w:rsidRPr="003600FE">
        <w:rPr>
          <w:rStyle w:val="eop"/>
          <w:rFonts w:ascii="Arial" w:hAnsi="Arial" w:cs="Arial"/>
          <w:b/>
          <w:bCs/>
          <w:i/>
          <w:iCs/>
          <w:sz w:val="20"/>
          <w:szCs w:val="20"/>
        </w:rPr>
        <w:t>PR</w:t>
      </w:r>
    </w:p>
    <w:p w14:paraId="6E90EDB4" w14:textId="77777777" w:rsidR="00064656" w:rsidRPr="003600FE" w:rsidRDefault="00064656" w:rsidP="0094378A">
      <w:pPr>
        <w:pStyle w:val="paragraph"/>
        <w:spacing w:before="0" w:beforeAutospacing="0" w:after="0" w:afterAutospacing="0" w:line="276" w:lineRule="auto"/>
        <w:textAlignment w:val="baseline"/>
        <w:rPr>
          <w:rFonts w:ascii="Segoe UI" w:hAnsi="Segoe UI" w:cs="Segoe UI"/>
          <w:i/>
          <w:iCs/>
          <w:sz w:val="18"/>
          <w:szCs w:val="18"/>
        </w:rPr>
      </w:pPr>
    </w:p>
    <w:p w14:paraId="5BF795D5" w14:textId="4D54AECC" w:rsidR="00FE7CDA" w:rsidRPr="003600FE" w:rsidRDefault="00FE7CDA" w:rsidP="0094378A">
      <w:pPr>
        <w:pStyle w:val="paragraph"/>
        <w:spacing w:before="0" w:beforeAutospacing="0" w:after="0" w:afterAutospacing="0" w:line="276" w:lineRule="auto"/>
        <w:textAlignment w:val="baseline"/>
        <w:rPr>
          <w:rStyle w:val="eop"/>
          <w:rFonts w:ascii="Arial" w:hAnsi="Arial" w:cs="Arial"/>
          <w:i/>
          <w:iCs/>
          <w:sz w:val="20"/>
          <w:szCs w:val="20"/>
        </w:rPr>
      </w:pPr>
      <w:r w:rsidRPr="003600FE">
        <w:rPr>
          <w:rStyle w:val="normaltextrun"/>
          <w:rFonts w:ascii="Arial" w:hAnsi="Arial" w:cs="Arial"/>
          <w:i/>
          <w:iCs/>
          <w:sz w:val="20"/>
          <w:szCs w:val="20"/>
        </w:rPr>
        <w:t xml:space="preserve">Thank </w:t>
      </w:r>
      <w:r w:rsidR="00A229CF" w:rsidRPr="003600FE">
        <w:rPr>
          <w:rStyle w:val="normaltextrun"/>
          <w:rFonts w:ascii="Arial" w:hAnsi="Arial" w:cs="Arial"/>
          <w:i/>
          <w:iCs/>
          <w:sz w:val="20"/>
          <w:szCs w:val="20"/>
        </w:rPr>
        <w:t>you, Caroline</w:t>
      </w:r>
      <w:r w:rsidRPr="003600FE">
        <w:rPr>
          <w:rStyle w:val="normaltextrun"/>
          <w:rFonts w:ascii="Arial" w:hAnsi="Arial" w:cs="Arial"/>
          <w:i/>
          <w:iCs/>
          <w:sz w:val="20"/>
          <w:szCs w:val="20"/>
        </w:rPr>
        <w:t>. And Harriet one of your changes, R0147, also relates to pre-payment meters.</w:t>
      </w:r>
      <w:r w:rsidRPr="003600FE">
        <w:rPr>
          <w:rStyle w:val="eop"/>
          <w:rFonts w:ascii="Arial" w:hAnsi="Arial" w:cs="Arial"/>
          <w:i/>
          <w:iCs/>
          <w:sz w:val="20"/>
          <w:szCs w:val="20"/>
        </w:rPr>
        <w:t> </w:t>
      </w:r>
    </w:p>
    <w:p w14:paraId="03C298B5" w14:textId="77777777" w:rsidR="00064656" w:rsidRPr="003600FE" w:rsidRDefault="00064656" w:rsidP="0094378A">
      <w:pPr>
        <w:pStyle w:val="paragraph"/>
        <w:spacing w:before="0" w:beforeAutospacing="0" w:after="0" w:afterAutospacing="0" w:line="276" w:lineRule="auto"/>
        <w:textAlignment w:val="baseline"/>
        <w:rPr>
          <w:rStyle w:val="eop"/>
          <w:rFonts w:ascii="Arial" w:hAnsi="Arial" w:cs="Arial"/>
          <w:sz w:val="20"/>
          <w:szCs w:val="20"/>
        </w:rPr>
      </w:pPr>
    </w:p>
    <w:p w14:paraId="67456F16" w14:textId="7730B62B" w:rsidR="00064656" w:rsidRPr="00E14623" w:rsidRDefault="00064656" w:rsidP="0094378A">
      <w:pPr>
        <w:pStyle w:val="paragraph"/>
        <w:spacing w:before="0" w:beforeAutospacing="0" w:after="0" w:afterAutospacing="0" w:line="276" w:lineRule="auto"/>
        <w:textAlignment w:val="baseline"/>
        <w:rPr>
          <w:rStyle w:val="eop"/>
          <w:rFonts w:ascii="Arial" w:hAnsi="Arial" w:cs="Arial"/>
          <w:b/>
          <w:bCs/>
          <w:sz w:val="20"/>
          <w:szCs w:val="20"/>
        </w:rPr>
      </w:pPr>
      <w:r w:rsidRPr="00E14623">
        <w:rPr>
          <w:rStyle w:val="eop"/>
          <w:rFonts w:ascii="Arial" w:hAnsi="Arial" w:cs="Arial"/>
          <w:b/>
          <w:bCs/>
          <w:sz w:val="20"/>
          <w:szCs w:val="20"/>
        </w:rPr>
        <w:t>Harriet Truss</w:t>
      </w:r>
    </w:p>
    <w:p w14:paraId="2965E5FD" w14:textId="77777777" w:rsidR="00064656" w:rsidRPr="00E14623" w:rsidRDefault="00064656" w:rsidP="0094378A">
      <w:pPr>
        <w:pStyle w:val="paragraph"/>
        <w:spacing w:before="0" w:beforeAutospacing="0" w:after="0" w:afterAutospacing="0" w:line="276" w:lineRule="auto"/>
        <w:textAlignment w:val="baseline"/>
        <w:rPr>
          <w:rFonts w:ascii="Segoe UI" w:hAnsi="Segoe UI" w:cs="Segoe UI"/>
          <w:sz w:val="18"/>
          <w:szCs w:val="18"/>
        </w:rPr>
      </w:pPr>
    </w:p>
    <w:p w14:paraId="443BF235" w14:textId="5DC3C3AB" w:rsidR="00FE7CDA" w:rsidRPr="00E14623" w:rsidRDefault="00FE7CDA" w:rsidP="0094378A">
      <w:pPr>
        <w:pStyle w:val="paragraph"/>
        <w:spacing w:before="0" w:beforeAutospacing="0" w:after="0" w:afterAutospacing="0" w:line="276" w:lineRule="auto"/>
        <w:textAlignment w:val="baseline"/>
        <w:rPr>
          <w:rFonts w:ascii="Arial" w:hAnsi="Arial" w:cs="Arial"/>
          <w:sz w:val="20"/>
          <w:szCs w:val="20"/>
        </w:rPr>
      </w:pPr>
      <w:r w:rsidRPr="00E14623">
        <w:rPr>
          <w:rStyle w:val="normaltextrun"/>
          <w:rFonts w:ascii="Arial" w:hAnsi="Arial" w:cs="Arial"/>
          <w:sz w:val="20"/>
          <w:szCs w:val="20"/>
        </w:rPr>
        <w:t xml:space="preserve">Hi </w:t>
      </w:r>
      <w:r w:rsidR="00064656" w:rsidRPr="00E14623">
        <w:rPr>
          <w:rStyle w:val="normaltextrun"/>
          <w:rFonts w:ascii="Arial" w:hAnsi="Arial" w:cs="Arial"/>
          <w:sz w:val="20"/>
          <w:szCs w:val="20"/>
        </w:rPr>
        <w:t>Paul</w:t>
      </w:r>
      <w:r w:rsidRPr="00E14623">
        <w:rPr>
          <w:rStyle w:val="normaltextrun"/>
          <w:rFonts w:ascii="Arial" w:hAnsi="Arial" w:cs="Arial"/>
          <w:sz w:val="20"/>
          <w:szCs w:val="20"/>
        </w:rPr>
        <w:t xml:space="preserve">, yes that’s right. R0147 is a change relating to the </w:t>
      </w:r>
      <w:proofErr w:type="spellStart"/>
      <w:r w:rsidRPr="00E14623">
        <w:rPr>
          <w:rStyle w:val="normaltextrun"/>
          <w:rFonts w:ascii="Arial" w:hAnsi="Arial" w:cs="Arial"/>
          <w:sz w:val="20"/>
          <w:szCs w:val="20"/>
        </w:rPr>
        <w:t>levelisation</w:t>
      </w:r>
      <w:proofErr w:type="spellEnd"/>
      <w:r w:rsidRPr="00E14623">
        <w:rPr>
          <w:rStyle w:val="normaltextrun"/>
          <w:rFonts w:ascii="Arial" w:hAnsi="Arial" w:cs="Arial"/>
          <w:sz w:val="20"/>
          <w:szCs w:val="20"/>
        </w:rPr>
        <w:t xml:space="preserve"> of prepayment standing charges which will also have significant customer benefits. </w:t>
      </w:r>
      <w:r w:rsidRPr="00E14623">
        <w:rPr>
          <w:rStyle w:val="eop"/>
          <w:rFonts w:ascii="Arial" w:hAnsi="Arial" w:cs="Arial"/>
          <w:sz w:val="20"/>
          <w:szCs w:val="20"/>
        </w:rPr>
        <w:t> </w:t>
      </w:r>
    </w:p>
    <w:p w14:paraId="4AC7AF53" w14:textId="22E899A1" w:rsidR="00FE7CDA" w:rsidRPr="00E14623" w:rsidRDefault="00FE7CDA" w:rsidP="0094378A">
      <w:pPr>
        <w:pStyle w:val="paragraph"/>
        <w:spacing w:before="0" w:beforeAutospacing="0" w:after="0" w:afterAutospacing="0" w:line="276" w:lineRule="auto"/>
        <w:textAlignment w:val="baseline"/>
        <w:rPr>
          <w:rFonts w:ascii="Segoe UI" w:hAnsi="Segoe UI" w:cs="Segoe UI"/>
          <w:sz w:val="18"/>
          <w:szCs w:val="18"/>
        </w:rPr>
      </w:pPr>
      <w:r w:rsidRPr="00E14623">
        <w:rPr>
          <w:rStyle w:val="normaltextrun"/>
          <w:rFonts w:ascii="Arial" w:hAnsi="Arial" w:cs="Arial"/>
          <w:sz w:val="20"/>
          <w:szCs w:val="20"/>
        </w:rPr>
        <w:t xml:space="preserve">This Change Proposal seeks to introduce the necessary governance and reconciliation arrangements into the Retail Energy Code. Reconciliation has been developed by Ofgem, as part of the overall </w:t>
      </w:r>
      <w:proofErr w:type="spellStart"/>
      <w:r w:rsidRPr="00E14623">
        <w:rPr>
          <w:rStyle w:val="normaltextrun"/>
          <w:rFonts w:ascii="Arial" w:hAnsi="Arial" w:cs="Arial"/>
          <w:sz w:val="20"/>
          <w:szCs w:val="20"/>
        </w:rPr>
        <w:t>Levelisation</w:t>
      </w:r>
      <w:proofErr w:type="spellEnd"/>
      <w:r w:rsidRPr="00E14623">
        <w:rPr>
          <w:rStyle w:val="normaltextrun"/>
          <w:rFonts w:ascii="Arial" w:hAnsi="Arial" w:cs="Arial"/>
          <w:sz w:val="20"/>
          <w:szCs w:val="20"/>
        </w:rPr>
        <w:t xml:space="preserve"> </w:t>
      </w:r>
      <w:r w:rsidR="00064656" w:rsidRPr="00E14623">
        <w:rPr>
          <w:rStyle w:val="normaltextrun"/>
          <w:rFonts w:ascii="Arial" w:hAnsi="Arial" w:cs="Arial"/>
          <w:sz w:val="20"/>
          <w:szCs w:val="20"/>
        </w:rPr>
        <w:t>Policy to</w:t>
      </w:r>
      <w:r w:rsidRPr="00E14623">
        <w:rPr>
          <w:rStyle w:val="normaltextrun"/>
          <w:rFonts w:ascii="Arial" w:hAnsi="Arial" w:cs="Arial"/>
          <w:sz w:val="20"/>
          <w:szCs w:val="20"/>
        </w:rPr>
        <w:t xml:space="preserve"> mitigate the impact on Domestic Suppliers in levelling the cost of standing charges that Domestic Consumers face depending on how they pay their energy bills, specifically for this change through prepayment meters or by direct debits. These arrangements will be know going forward as Payment Method </w:t>
      </w:r>
      <w:proofErr w:type="spellStart"/>
      <w:r w:rsidRPr="00E14623">
        <w:rPr>
          <w:rStyle w:val="normaltextrun"/>
          <w:rFonts w:ascii="Arial" w:hAnsi="Arial" w:cs="Arial"/>
          <w:sz w:val="20"/>
          <w:szCs w:val="20"/>
        </w:rPr>
        <w:t>Levelisation</w:t>
      </w:r>
      <w:proofErr w:type="spellEnd"/>
      <w:r w:rsidRPr="00E14623">
        <w:rPr>
          <w:rStyle w:val="normaltextrun"/>
          <w:rFonts w:ascii="Arial" w:hAnsi="Arial" w:cs="Arial"/>
          <w:sz w:val="20"/>
          <w:szCs w:val="20"/>
        </w:rPr>
        <w:t xml:space="preserve"> Reconciliation, or PML Reconciliation</w:t>
      </w:r>
      <w:r w:rsidR="007506BB" w:rsidRPr="00E14623">
        <w:rPr>
          <w:rStyle w:val="normaltextrun"/>
          <w:rFonts w:ascii="Arial" w:hAnsi="Arial" w:cs="Arial"/>
          <w:sz w:val="20"/>
          <w:szCs w:val="20"/>
        </w:rPr>
        <w:t xml:space="preserve"> for short</w:t>
      </w:r>
      <w:r w:rsidRPr="00E14623">
        <w:rPr>
          <w:rStyle w:val="normaltextrun"/>
          <w:rFonts w:ascii="Arial" w:hAnsi="Arial" w:cs="Arial"/>
          <w:sz w:val="20"/>
          <w:szCs w:val="20"/>
        </w:rPr>
        <w:t xml:space="preserve">. R0147 will support the proposed licence modifications that will deliver the </w:t>
      </w:r>
      <w:proofErr w:type="spellStart"/>
      <w:r w:rsidRPr="00E14623">
        <w:rPr>
          <w:rStyle w:val="normaltextrun"/>
          <w:rFonts w:ascii="Arial" w:hAnsi="Arial" w:cs="Arial"/>
          <w:sz w:val="20"/>
          <w:szCs w:val="20"/>
        </w:rPr>
        <w:t>Levelisation</w:t>
      </w:r>
      <w:proofErr w:type="spellEnd"/>
      <w:r w:rsidRPr="00E14623">
        <w:rPr>
          <w:rStyle w:val="normaltextrun"/>
          <w:rFonts w:ascii="Arial" w:hAnsi="Arial" w:cs="Arial"/>
          <w:sz w:val="20"/>
          <w:szCs w:val="20"/>
        </w:rPr>
        <w:t xml:space="preserve"> Policy</w:t>
      </w:r>
      <w:r w:rsidR="00F32115" w:rsidRPr="00E14623">
        <w:rPr>
          <w:rStyle w:val="normaltextrun"/>
          <w:rFonts w:ascii="Arial" w:hAnsi="Arial" w:cs="Arial"/>
          <w:sz w:val="20"/>
          <w:szCs w:val="20"/>
        </w:rPr>
        <w:t xml:space="preserve"> overall</w:t>
      </w:r>
      <w:r w:rsidRPr="00E14623">
        <w:rPr>
          <w:rStyle w:val="normaltextrun"/>
          <w:rFonts w:ascii="Arial" w:hAnsi="Arial" w:cs="Arial"/>
          <w:sz w:val="20"/>
          <w:szCs w:val="20"/>
        </w:rPr>
        <w:t>. The effective from date will be 1</w:t>
      </w:r>
      <w:r w:rsidRPr="00E14623">
        <w:rPr>
          <w:rStyle w:val="normaltextrun"/>
          <w:rFonts w:ascii="Arial" w:hAnsi="Arial" w:cs="Arial"/>
          <w:sz w:val="16"/>
          <w:szCs w:val="16"/>
          <w:vertAlign w:val="superscript"/>
        </w:rPr>
        <w:t>st</w:t>
      </w:r>
      <w:r w:rsidRPr="00E14623">
        <w:rPr>
          <w:rStyle w:val="normaltextrun"/>
          <w:rFonts w:ascii="Arial" w:hAnsi="Arial" w:cs="Arial"/>
          <w:sz w:val="20"/>
          <w:szCs w:val="20"/>
        </w:rPr>
        <w:t xml:space="preserve"> April 2024 – that's subject to Authority direction on the licence modifications and R0147 itself in late February. The </w:t>
      </w:r>
      <w:proofErr w:type="gramStart"/>
      <w:r w:rsidRPr="00E14623">
        <w:rPr>
          <w:rStyle w:val="normaltextrun"/>
          <w:rFonts w:ascii="Arial" w:hAnsi="Arial" w:cs="Arial"/>
          <w:sz w:val="20"/>
          <w:szCs w:val="20"/>
        </w:rPr>
        <w:t>1</w:t>
      </w:r>
      <w:r w:rsidRPr="00E14623">
        <w:rPr>
          <w:rStyle w:val="normaltextrun"/>
          <w:rFonts w:ascii="Arial" w:hAnsi="Arial" w:cs="Arial"/>
          <w:sz w:val="16"/>
          <w:szCs w:val="16"/>
          <w:vertAlign w:val="superscript"/>
        </w:rPr>
        <w:t>st</w:t>
      </w:r>
      <w:proofErr w:type="gramEnd"/>
      <w:r w:rsidRPr="00E14623">
        <w:rPr>
          <w:rStyle w:val="normaltextrun"/>
          <w:rFonts w:ascii="Arial" w:hAnsi="Arial" w:cs="Arial"/>
          <w:sz w:val="20"/>
          <w:szCs w:val="20"/>
        </w:rPr>
        <w:t xml:space="preserve"> April is the first date upon which all Domestic Suppliers must extract their portfolio data for the necessary reporting. </w:t>
      </w:r>
      <w:r w:rsidRPr="00E14623">
        <w:rPr>
          <w:rStyle w:val="eop"/>
          <w:rFonts w:ascii="Arial" w:hAnsi="Arial" w:cs="Arial"/>
          <w:sz w:val="20"/>
          <w:szCs w:val="20"/>
        </w:rPr>
        <w:t> </w:t>
      </w:r>
    </w:p>
    <w:p w14:paraId="699DD559" w14:textId="77777777" w:rsidR="00FE7CDA" w:rsidRPr="00E14623" w:rsidRDefault="00FE7CDA" w:rsidP="0094378A">
      <w:pPr>
        <w:pStyle w:val="paragraph"/>
        <w:spacing w:before="0" w:beforeAutospacing="0" w:after="0" w:afterAutospacing="0" w:line="276" w:lineRule="auto"/>
        <w:textAlignment w:val="baseline"/>
        <w:rPr>
          <w:rFonts w:ascii="Segoe UI" w:hAnsi="Segoe UI" w:cs="Segoe UI"/>
          <w:sz w:val="18"/>
          <w:szCs w:val="18"/>
        </w:rPr>
      </w:pPr>
      <w:r w:rsidRPr="00E14623">
        <w:rPr>
          <w:rStyle w:val="normaltextrun"/>
          <w:rFonts w:ascii="Arial" w:hAnsi="Arial" w:cs="Arial"/>
          <w:sz w:val="20"/>
          <w:szCs w:val="20"/>
        </w:rPr>
        <w:t>I have been working with RECCo, Ofgem, and the industry to progress this change at pace without compromising any of our quality standards.  </w:t>
      </w:r>
      <w:r w:rsidRPr="00E14623">
        <w:rPr>
          <w:rStyle w:val="eop"/>
          <w:rFonts w:ascii="Arial" w:hAnsi="Arial" w:cs="Arial"/>
          <w:sz w:val="20"/>
          <w:szCs w:val="20"/>
        </w:rPr>
        <w:t> </w:t>
      </w:r>
    </w:p>
    <w:p w14:paraId="670E9B22" w14:textId="0841F7CE" w:rsidR="00FE7CDA" w:rsidRPr="003600FE" w:rsidRDefault="00FE7CDA" w:rsidP="0094378A">
      <w:pPr>
        <w:pStyle w:val="paragraph"/>
        <w:spacing w:before="0" w:beforeAutospacing="0" w:after="0" w:afterAutospacing="0" w:line="276" w:lineRule="auto"/>
        <w:textAlignment w:val="baseline"/>
        <w:rPr>
          <w:rStyle w:val="eop"/>
          <w:rFonts w:ascii="Arial" w:hAnsi="Arial" w:cs="Arial"/>
          <w:sz w:val="20"/>
          <w:szCs w:val="20"/>
        </w:rPr>
      </w:pPr>
      <w:r w:rsidRPr="00E14623">
        <w:rPr>
          <w:rStyle w:val="normaltextrun"/>
          <w:rFonts w:ascii="Arial" w:hAnsi="Arial" w:cs="Arial"/>
          <w:sz w:val="20"/>
          <w:szCs w:val="20"/>
        </w:rPr>
        <w:t xml:space="preserve">This Change Proposal is an integral part of the first phase of </w:t>
      </w:r>
      <w:proofErr w:type="spellStart"/>
      <w:r w:rsidRPr="00E14623">
        <w:rPr>
          <w:rStyle w:val="normaltextrun"/>
          <w:rFonts w:ascii="Arial" w:hAnsi="Arial" w:cs="Arial"/>
          <w:sz w:val="20"/>
          <w:szCs w:val="20"/>
        </w:rPr>
        <w:t>levelisation</w:t>
      </w:r>
      <w:proofErr w:type="spellEnd"/>
      <w:r w:rsidRPr="00E14623">
        <w:rPr>
          <w:rStyle w:val="normaltextrun"/>
          <w:rFonts w:ascii="Arial" w:hAnsi="Arial" w:cs="Arial"/>
          <w:sz w:val="20"/>
          <w:szCs w:val="20"/>
        </w:rPr>
        <w:t xml:space="preserve"> focusing on Prepayment Meter (PPM) and Direct Debit (DD) standing charges from this April.  Ofgem expect to progress further policy development for a second phase of </w:t>
      </w:r>
      <w:proofErr w:type="spellStart"/>
      <w:r w:rsidRPr="00E14623">
        <w:rPr>
          <w:rStyle w:val="normaltextrun"/>
          <w:rFonts w:ascii="Arial" w:hAnsi="Arial" w:cs="Arial"/>
          <w:sz w:val="20"/>
          <w:szCs w:val="20"/>
        </w:rPr>
        <w:t>levelisation</w:t>
      </w:r>
      <w:proofErr w:type="spellEnd"/>
      <w:r w:rsidRPr="00E14623">
        <w:rPr>
          <w:rStyle w:val="normaltextrun"/>
          <w:rFonts w:ascii="Arial" w:hAnsi="Arial" w:cs="Arial"/>
          <w:sz w:val="20"/>
          <w:szCs w:val="20"/>
        </w:rPr>
        <w:t xml:space="preserve"> considering debt related costs and Standard Credit (SC) customers.  This stage would be implemented no earlier than October 2024.</w:t>
      </w:r>
      <w:r w:rsidRPr="003600FE">
        <w:rPr>
          <w:rStyle w:val="normaltextrun"/>
          <w:rFonts w:ascii="Arial" w:hAnsi="Arial" w:cs="Arial"/>
          <w:sz w:val="20"/>
          <w:szCs w:val="20"/>
        </w:rPr>
        <w:t>   </w:t>
      </w:r>
      <w:r w:rsidRPr="003600FE">
        <w:rPr>
          <w:rStyle w:val="eop"/>
          <w:rFonts w:ascii="Arial" w:hAnsi="Arial" w:cs="Arial"/>
          <w:sz w:val="20"/>
          <w:szCs w:val="20"/>
        </w:rPr>
        <w:t> </w:t>
      </w:r>
    </w:p>
    <w:p w14:paraId="3694BD16" w14:textId="77777777" w:rsidR="003600FE" w:rsidRPr="00C67695" w:rsidRDefault="003600FE" w:rsidP="0094378A">
      <w:pPr>
        <w:pStyle w:val="paragraph"/>
        <w:spacing w:before="0" w:beforeAutospacing="0" w:after="0" w:afterAutospacing="0" w:line="276" w:lineRule="auto"/>
        <w:textAlignment w:val="baseline"/>
        <w:rPr>
          <w:rStyle w:val="eop"/>
          <w:rFonts w:ascii="Arial" w:hAnsi="Arial" w:cs="Arial"/>
          <w:i/>
          <w:iCs/>
          <w:sz w:val="20"/>
          <w:szCs w:val="20"/>
        </w:rPr>
      </w:pPr>
    </w:p>
    <w:p w14:paraId="7EF6FFCB" w14:textId="37F05E9B" w:rsidR="003600FE" w:rsidRPr="00C67695" w:rsidRDefault="003600FE" w:rsidP="0094378A">
      <w:pPr>
        <w:pStyle w:val="paragraph"/>
        <w:spacing w:before="0" w:beforeAutospacing="0" w:after="0" w:afterAutospacing="0" w:line="276" w:lineRule="auto"/>
        <w:textAlignment w:val="baseline"/>
        <w:rPr>
          <w:rFonts w:ascii="Segoe UI" w:hAnsi="Segoe UI" w:cs="Segoe UI"/>
          <w:b/>
          <w:bCs/>
          <w:i/>
          <w:iCs/>
          <w:sz w:val="18"/>
          <w:szCs w:val="18"/>
        </w:rPr>
      </w:pPr>
      <w:r w:rsidRPr="00C67695">
        <w:rPr>
          <w:rStyle w:val="eop"/>
          <w:rFonts w:ascii="Arial" w:hAnsi="Arial" w:cs="Arial"/>
          <w:b/>
          <w:bCs/>
          <w:i/>
          <w:iCs/>
          <w:sz w:val="20"/>
          <w:szCs w:val="20"/>
        </w:rPr>
        <w:t>PR</w:t>
      </w:r>
    </w:p>
    <w:p w14:paraId="36626575" w14:textId="596AE211" w:rsidR="00FE7CDA" w:rsidRPr="003600FE" w:rsidRDefault="00FE7CDA" w:rsidP="0094378A">
      <w:pPr>
        <w:pStyle w:val="paragraph"/>
        <w:spacing w:before="0" w:beforeAutospacing="0" w:after="0" w:afterAutospacing="0" w:line="276" w:lineRule="auto"/>
        <w:textAlignment w:val="baseline"/>
        <w:rPr>
          <w:rFonts w:ascii="Segoe UI" w:hAnsi="Segoe UI" w:cs="Segoe UI"/>
          <w:sz w:val="18"/>
          <w:szCs w:val="18"/>
        </w:rPr>
      </w:pPr>
      <w:r w:rsidRPr="00C67695">
        <w:rPr>
          <w:rStyle w:val="normaltextrun"/>
          <w:rFonts w:ascii="Arial" w:hAnsi="Arial" w:cs="Arial"/>
          <w:i/>
          <w:iCs/>
          <w:sz w:val="20"/>
          <w:szCs w:val="20"/>
        </w:rPr>
        <w:t xml:space="preserve">Thank </w:t>
      </w:r>
      <w:r w:rsidR="003600FE" w:rsidRPr="00C67695">
        <w:rPr>
          <w:rStyle w:val="normaltextrun"/>
          <w:rFonts w:ascii="Arial" w:hAnsi="Arial" w:cs="Arial"/>
          <w:i/>
          <w:iCs/>
          <w:sz w:val="20"/>
          <w:szCs w:val="20"/>
        </w:rPr>
        <w:t>you, Harriet</w:t>
      </w:r>
      <w:r w:rsidRPr="00C67695">
        <w:rPr>
          <w:rStyle w:val="normaltextrun"/>
          <w:rFonts w:ascii="Arial" w:hAnsi="Arial" w:cs="Arial"/>
          <w:i/>
          <w:iCs/>
          <w:sz w:val="20"/>
          <w:szCs w:val="20"/>
        </w:rPr>
        <w:t xml:space="preserve">, </w:t>
      </w:r>
      <w:proofErr w:type="gramStart"/>
      <w:r w:rsidRPr="00C67695">
        <w:rPr>
          <w:rStyle w:val="normaltextrun"/>
          <w:rFonts w:ascii="Arial" w:hAnsi="Arial" w:cs="Arial"/>
          <w:i/>
          <w:iCs/>
          <w:sz w:val="20"/>
          <w:szCs w:val="20"/>
        </w:rPr>
        <w:t>it is clear that R0147</w:t>
      </w:r>
      <w:proofErr w:type="gramEnd"/>
      <w:r w:rsidRPr="00C67695">
        <w:rPr>
          <w:rStyle w:val="normaltextrun"/>
          <w:rFonts w:ascii="Arial" w:hAnsi="Arial" w:cs="Arial"/>
          <w:i/>
          <w:iCs/>
          <w:sz w:val="20"/>
          <w:szCs w:val="20"/>
        </w:rPr>
        <w:t xml:space="preserve"> is a very important change. </w:t>
      </w:r>
      <w:r w:rsidR="00DF13D8">
        <w:rPr>
          <w:rStyle w:val="eop"/>
          <w:rFonts w:ascii="Arial" w:hAnsi="Arial" w:cs="Arial"/>
          <w:i/>
          <w:iCs/>
          <w:sz w:val="20"/>
          <w:szCs w:val="20"/>
        </w:rPr>
        <w:t>Before we wrap up today, Sam,</w:t>
      </w:r>
      <w:r w:rsidR="00E23F67">
        <w:rPr>
          <w:rStyle w:val="eop"/>
          <w:rFonts w:ascii="Arial" w:hAnsi="Arial" w:cs="Arial"/>
          <w:i/>
          <w:iCs/>
          <w:sz w:val="20"/>
          <w:szCs w:val="20"/>
        </w:rPr>
        <w:t xml:space="preserve"> any last words from you as the Change</w:t>
      </w:r>
      <w:r w:rsidR="002F20F8">
        <w:rPr>
          <w:rStyle w:val="eop"/>
          <w:rFonts w:ascii="Arial" w:hAnsi="Arial" w:cs="Arial"/>
          <w:i/>
          <w:iCs/>
          <w:sz w:val="20"/>
          <w:szCs w:val="20"/>
        </w:rPr>
        <w:t xml:space="preserve"> Delivery </w:t>
      </w:r>
      <w:r w:rsidR="00E23F67">
        <w:rPr>
          <w:rStyle w:val="eop"/>
          <w:rFonts w:ascii="Arial" w:hAnsi="Arial" w:cs="Arial"/>
          <w:i/>
          <w:iCs/>
          <w:sz w:val="20"/>
          <w:szCs w:val="20"/>
        </w:rPr>
        <w:t>Manager</w:t>
      </w:r>
      <w:r w:rsidR="002F20F8">
        <w:rPr>
          <w:rStyle w:val="eop"/>
          <w:rFonts w:ascii="Arial" w:hAnsi="Arial" w:cs="Arial"/>
          <w:i/>
          <w:iCs/>
          <w:sz w:val="20"/>
          <w:szCs w:val="20"/>
        </w:rPr>
        <w:t>?</w:t>
      </w:r>
    </w:p>
    <w:p w14:paraId="17C06278" w14:textId="53841BF2" w:rsidR="003600FE" w:rsidRPr="00C67695" w:rsidRDefault="003600FE" w:rsidP="0094378A">
      <w:pPr>
        <w:pStyle w:val="paragraph"/>
        <w:spacing w:before="0" w:after="0" w:line="276" w:lineRule="auto"/>
        <w:textAlignment w:val="baseline"/>
        <w:rPr>
          <w:rStyle w:val="normaltextrun"/>
          <w:rFonts w:ascii="Arial" w:hAnsi="Arial" w:cs="Arial"/>
          <w:b/>
          <w:bCs/>
          <w:sz w:val="20"/>
          <w:szCs w:val="20"/>
        </w:rPr>
      </w:pPr>
      <w:r w:rsidRPr="00C67695">
        <w:rPr>
          <w:rStyle w:val="normaltextrun"/>
          <w:rFonts w:ascii="Arial" w:hAnsi="Arial" w:cs="Arial"/>
          <w:b/>
          <w:bCs/>
          <w:sz w:val="20"/>
          <w:szCs w:val="20"/>
        </w:rPr>
        <w:t>SB</w:t>
      </w:r>
    </w:p>
    <w:p w14:paraId="02D47D5C" w14:textId="77777777" w:rsidR="005E1A6D" w:rsidRDefault="00FE7CDA" w:rsidP="0094378A">
      <w:pPr>
        <w:pStyle w:val="paragraph"/>
        <w:spacing w:before="0" w:after="0" w:line="276" w:lineRule="auto"/>
        <w:textAlignment w:val="baseline"/>
        <w:rPr>
          <w:rStyle w:val="normaltextrun"/>
          <w:rFonts w:ascii="Arial" w:hAnsi="Arial" w:cs="Arial"/>
          <w:sz w:val="20"/>
          <w:szCs w:val="20"/>
        </w:rPr>
      </w:pPr>
      <w:r w:rsidRPr="003600FE">
        <w:rPr>
          <w:rStyle w:val="normaltextrun"/>
          <w:rFonts w:ascii="Arial" w:hAnsi="Arial" w:cs="Arial"/>
          <w:sz w:val="20"/>
          <w:szCs w:val="20"/>
        </w:rPr>
        <w:t xml:space="preserve">We’re always looking for ways to improve, and as we would love to hear from anyone on what they’d like to see as part of future REC Change Podcasts, you can get in touch with us directly </w:t>
      </w:r>
      <w:hyperlink r:id="rId8" w:tgtFrame="_blank" w:history="1">
        <w:r w:rsidRPr="003600FE">
          <w:rPr>
            <w:rStyle w:val="normaltextrun"/>
            <w:rFonts w:ascii="Arial" w:hAnsi="Arial" w:cs="Arial"/>
            <w:sz w:val="20"/>
            <w:szCs w:val="20"/>
            <w:u w:val="single"/>
          </w:rPr>
          <w:t>samantha.briggs@recmanager.co.uk</w:t>
        </w:r>
      </w:hyperlink>
      <w:r w:rsidRPr="003600FE">
        <w:rPr>
          <w:rStyle w:val="normaltextrun"/>
          <w:rFonts w:ascii="Arial" w:hAnsi="Arial" w:cs="Arial"/>
          <w:sz w:val="20"/>
          <w:szCs w:val="20"/>
        </w:rPr>
        <w:t xml:space="preserve">, </w:t>
      </w:r>
      <w:hyperlink r:id="rId9" w:tgtFrame="_blank" w:history="1">
        <w:r w:rsidRPr="003600FE">
          <w:rPr>
            <w:rStyle w:val="normaltextrun"/>
            <w:rFonts w:ascii="Arial" w:hAnsi="Arial" w:cs="Arial"/>
            <w:sz w:val="20"/>
            <w:szCs w:val="20"/>
            <w:u w:val="single"/>
          </w:rPr>
          <w:t>caroline.freimuller@recmanager.co.uk</w:t>
        </w:r>
      </w:hyperlink>
      <w:r w:rsidRPr="003600FE">
        <w:rPr>
          <w:rStyle w:val="normaltextrun"/>
          <w:rFonts w:ascii="Arial" w:hAnsi="Arial" w:cs="Arial"/>
          <w:sz w:val="20"/>
          <w:szCs w:val="20"/>
        </w:rPr>
        <w:t xml:space="preserve"> or </w:t>
      </w:r>
      <w:hyperlink r:id="rId10" w:tgtFrame="_blank" w:history="1">
        <w:r w:rsidRPr="003600FE">
          <w:rPr>
            <w:rStyle w:val="normaltextrun"/>
            <w:rFonts w:ascii="Arial" w:hAnsi="Arial" w:cs="Arial"/>
            <w:sz w:val="20"/>
            <w:szCs w:val="20"/>
            <w:u w:val="single"/>
          </w:rPr>
          <w:t>harriet.truss@recmanager.co.uk</w:t>
        </w:r>
      </w:hyperlink>
      <w:r w:rsidRPr="003600FE">
        <w:rPr>
          <w:rStyle w:val="normaltextrun"/>
          <w:rFonts w:ascii="Arial" w:hAnsi="Arial" w:cs="Arial"/>
          <w:sz w:val="20"/>
          <w:szCs w:val="20"/>
        </w:rPr>
        <w:t>. </w:t>
      </w:r>
    </w:p>
    <w:p w14:paraId="3C756FD4" w14:textId="77777777" w:rsidR="005E1A6D" w:rsidRDefault="005E1A6D" w:rsidP="0094378A">
      <w:pPr>
        <w:pStyle w:val="paragraph"/>
        <w:spacing w:before="0" w:after="0" w:line="276" w:lineRule="auto"/>
        <w:textAlignment w:val="baseline"/>
        <w:rPr>
          <w:rStyle w:val="normaltextrun"/>
          <w:rFonts w:ascii="Arial" w:hAnsi="Arial" w:cs="Arial"/>
          <w:sz w:val="20"/>
          <w:szCs w:val="20"/>
        </w:rPr>
      </w:pPr>
    </w:p>
    <w:p w14:paraId="77DB07E0" w14:textId="2CD9D963" w:rsidR="00FE7CDA" w:rsidRPr="003600FE" w:rsidRDefault="00FE7CDA" w:rsidP="0094378A">
      <w:pPr>
        <w:pStyle w:val="paragraph"/>
        <w:spacing w:before="0" w:after="0" w:line="276" w:lineRule="auto"/>
        <w:textAlignment w:val="baseline"/>
        <w:rPr>
          <w:rStyle w:val="eop"/>
          <w:rFonts w:ascii="Arial" w:hAnsi="Arial" w:cs="Arial"/>
          <w:sz w:val="20"/>
          <w:szCs w:val="20"/>
        </w:rPr>
      </w:pPr>
      <w:r w:rsidRPr="003600FE">
        <w:rPr>
          <w:rStyle w:val="eop"/>
          <w:rFonts w:ascii="Arial" w:hAnsi="Arial" w:cs="Arial"/>
          <w:sz w:val="20"/>
          <w:szCs w:val="20"/>
        </w:rPr>
        <w:lastRenderedPageBreak/>
        <w:t> </w:t>
      </w:r>
    </w:p>
    <w:p w14:paraId="08365FEC" w14:textId="18CA4BED" w:rsidR="003600FE" w:rsidRPr="00C67695" w:rsidRDefault="003600FE" w:rsidP="0094378A">
      <w:pPr>
        <w:pStyle w:val="paragraph"/>
        <w:spacing w:before="0" w:after="0" w:line="276" w:lineRule="auto"/>
        <w:textAlignment w:val="baseline"/>
        <w:rPr>
          <w:rFonts w:ascii="Arial" w:hAnsi="Arial" w:cs="Arial"/>
          <w:b/>
          <w:bCs/>
          <w:i/>
          <w:iCs/>
          <w:sz w:val="20"/>
          <w:szCs w:val="20"/>
        </w:rPr>
      </w:pPr>
      <w:r w:rsidRPr="00C67695">
        <w:rPr>
          <w:rStyle w:val="eop"/>
          <w:rFonts w:ascii="Arial" w:hAnsi="Arial" w:cs="Arial"/>
          <w:b/>
          <w:bCs/>
          <w:i/>
          <w:iCs/>
          <w:sz w:val="20"/>
          <w:szCs w:val="20"/>
        </w:rPr>
        <w:t>PR</w:t>
      </w:r>
    </w:p>
    <w:p w14:paraId="28CA1C6E" w14:textId="3EAB3D0C" w:rsidR="00FE7CDA" w:rsidRPr="00C67695" w:rsidRDefault="00FE7CDA" w:rsidP="0094378A">
      <w:pPr>
        <w:pStyle w:val="paragraph"/>
        <w:spacing w:before="0" w:after="0" w:line="276" w:lineRule="auto"/>
        <w:textAlignment w:val="baseline"/>
        <w:rPr>
          <w:rFonts w:ascii="Segoe UI" w:hAnsi="Segoe UI" w:cs="Segoe UI"/>
          <w:i/>
          <w:iCs/>
          <w:sz w:val="18"/>
          <w:szCs w:val="18"/>
        </w:rPr>
      </w:pPr>
      <w:r w:rsidRPr="00C67695">
        <w:rPr>
          <w:rStyle w:val="normaltextrun"/>
          <w:rFonts w:ascii="Arial" w:hAnsi="Arial" w:cs="Arial"/>
          <w:i/>
          <w:iCs/>
          <w:sz w:val="20"/>
          <w:szCs w:val="20"/>
        </w:rPr>
        <w:t xml:space="preserve">Well thanks Sam, </w:t>
      </w:r>
      <w:r w:rsidR="002E769B" w:rsidRPr="00C67695">
        <w:rPr>
          <w:rStyle w:val="normaltextrun"/>
          <w:rFonts w:ascii="Arial" w:hAnsi="Arial" w:cs="Arial"/>
          <w:i/>
          <w:iCs/>
          <w:sz w:val="20"/>
          <w:szCs w:val="20"/>
        </w:rPr>
        <w:t>Caroline,</w:t>
      </w:r>
      <w:r w:rsidRPr="00C67695">
        <w:rPr>
          <w:rStyle w:val="normaltextrun"/>
          <w:rFonts w:ascii="Arial" w:hAnsi="Arial" w:cs="Arial"/>
          <w:i/>
          <w:iCs/>
          <w:sz w:val="20"/>
          <w:szCs w:val="20"/>
        </w:rPr>
        <w:t xml:space="preserve"> and Harriet, it’s always a pleasure to speak to you about what is happening in the REC Change Team</w:t>
      </w:r>
      <w:r w:rsidR="00062057" w:rsidRPr="00C67695">
        <w:rPr>
          <w:rStyle w:val="normaltextrun"/>
          <w:rFonts w:ascii="Arial" w:hAnsi="Arial" w:cs="Arial"/>
          <w:i/>
          <w:iCs/>
          <w:sz w:val="20"/>
          <w:szCs w:val="20"/>
        </w:rPr>
        <w:t>,</w:t>
      </w:r>
      <w:r w:rsidRPr="00C67695">
        <w:rPr>
          <w:rStyle w:val="normaltextrun"/>
          <w:rFonts w:ascii="Arial" w:hAnsi="Arial" w:cs="Arial"/>
          <w:i/>
          <w:iCs/>
          <w:sz w:val="20"/>
          <w:szCs w:val="20"/>
        </w:rPr>
        <w:t xml:space="preserve"> it has been particularly helpful to have an overview of the two changes that you focused on.  </w:t>
      </w:r>
      <w:r w:rsidRPr="00C67695">
        <w:rPr>
          <w:rStyle w:val="eop"/>
          <w:rFonts w:ascii="Arial" w:hAnsi="Arial" w:cs="Arial"/>
          <w:i/>
          <w:iCs/>
          <w:sz w:val="20"/>
          <w:szCs w:val="20"/>
        </w:rPr>
        <w:t> </w:t>
      </w:r>
    </w:p>
    <w:p w14:paraId="0964CDE3" w14:textId="422CBE0E" w:rsidR="00767FB0" w:rsidRPr="00C67695" w:rsidRDefault="00FE7CDA" w:rsidP="0094378A">
      <w:pPr>
        <w:pStyle w:val="paragraph"/>
        <w:spacing w:before="0" w:after="0" w:line="276" w:lineRule="auto"/>
        <w:textAlignment w:val="baseline"/>
        <w:rPr>
          <w:rFonts w:ascii="Segoe UI" w:hAnsi="Segoe UI" w:cs="Segoe UI"/>
          <w:i/>
          <w:iCs/>
          <w:sz w:val="18"/>
          <w:szCs w:val="18"/>
        </w:rPr>
      </w:pPr>
      <w:r w:rsidRPr="00C67695">
        <w:rPr>
          <w:rStyle w:val="normaltextrun"/>
          <w:rFonts w:ascii="Arial" w:hAnsi="Arial" w:cs="Arial"/>
          <w:i/>
          <w:iCs/>
          <w:sz w:val="20"/>
          <w:szCs w:val="20"/>
        </w:rPr>
        <w:t xml:space="preserve">For now, that’s all we have time for on this podcast. I hope you’ve enjoyed listening, and that it’s been useful to hear more about what is happening across the Change Team. In the next </w:t>
      </w:r>
      <w:r w:rsidR="002E769B">
        <w:rPr>
          <w:rStyle w:val="normaltextrun"/>
          <w:rFonts w:ascii="Arial" w:hAnsi="Arial" w:cs="Arial"/>
          <w:i/>
          <w:iCs/>
          <w:sz w:val="20"/>
          <w:szCs w:val="20"/>
        </w:rPr>
        <w:t>p</w:t>
      </w:r>
      <w:r w:rsidRPr="00C67695">
        <w:rPr>
          <w:rStyle w:val="normaltextrun"/>
          <w:rFonts w:ascii="Arial" w:hAnsi="Arial" w:cs="Arial"/>
          <w:i/>
          <w:iCs/>
          <w:sz w:val="20"/>
          <w:szCs w:val="20"/>
        </w:rPr>
        <w:t>odcast Holly Law, our REC Change Release Manager will be providing an update on all the changes that are being released in February</w:t>
      </w:r>
      <w:r w:rsidR="002E769B">
        <w:rPr>
          <w:rStyle w:val="normaltextrun"/>
          <w:rFonts w:ascii="Arial" w:hAnsi="Arial" w:cs="Arial"/>
          <w:i/>
          <w:iCs/>
          <w:sz w:val="20"/>
          <w:szCs w:val="20"/>
        </w:rPr>
        <w:t xml:space="preserve"> 2024</w:t>
      </w:r>
      <w:r w:rsidRPr="00C67695">
        <w:rPr>
          <w:rStyle w:val="normaltextrun"/>
          <w:rFonts w:ascii="Arial" w:hAnsi="Arial" w:cs="Arial"/>
          <w:i/>
          <w:iCs/>
          <w:sz w:val="20"/>
          <w:szCs w:val="20"/>
        </w:rPr>
        <w:t xml:space="preserve"> and I look</w:t>
      </w:r>
      <w:r w:rsidR="002E769B">
        <w:rPr>
          <w:rStyle w:val="normaltextrun"/>
          <w:rFonts w:ascii="Arial" w:hAnsi="Arial" w:cs="Arial"/>
          <w:i/>
          <w:iCs/>
          <w:sz w:val="20"/>
          <w:szCs w:val="20"/>
        </w:rPr>
        <w:t xml:space="preserve"> </w:t>
      </w:r>
      <w:r w:rsidRPr="00C67695">
        <w:rPr>
          <w:rStyle w:val="normaltextrun"/>
          <w:rFonts w:ascii="Arial" w:hAnsi="Arial" w:cs="Arial"/>
          <w:i/>
          <w:iCs/>
          <w:sz w:val="20"/>
          <w:szCs w:val="20"/>
        </w:rPr>
        <w:t>forward to speaking with you then.</w:t>
      </w:r>
    </w:p>
    <w:sectPr w:rsidR="00767FB0" w:rsidRPr="00C67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DE3"/>
    <w:multiLevelType w:val="multilevel"/>
    <w:tmpl w:val="63842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128C9"/>
    <w:multiLevelType w:val="hybridMultilevel"/>
    <w:tmpl w:val="B6CA07E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F674A0"/>
    <w:multiLevelType w:val="hybridMultilevel"/>
    <w:tmpl w:val="8DAEBB62"/>
    <w:lvl w:ilvl="0" w:tplc="08090001">
      <w:start w:val="1"/>
      <w:numFmt w:val="bullet"/>
      <w:lvlText w:val=""/>
      <w:lvlJc w:val="left"/>
      <w:pPr>
        <w:ind w:left="41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F3203F"/>
    <w:multiLevelType w:val="hybridMultilevel"/>
    <w:tmpl w:val="A4F856F2"/>
    <w:lvl w:ilvl="0" w:tplc="B5D89F1A">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7464A"/>
    <w:multiLevelType w:val="multilevel"/>
    <w:tmpl w:val="97924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4C174C"/>
    <w:multiLevelType w:val="hybridMultilevel"/>
    <w:tmpl w:val="C47A000E"/>
    <w:lvl w:ilvl="0" w:tplc="9880FC58">
      <w:start w:val="1"/>
      <w:numFmt w:val="bullet"/>
      <w:lvlText w:val="•"/>
      <w:lvlJc w:val="left"/>
      <w:pPr>
        <w:tabs>
          <w:tab w:val="num" w:pos="720"/>
        </w:tabs>
        <w:ind w:left="720" w:hanging="360"/>
      </w:pPr>
      <w:rPr>
        <w:rFonts w:ascii="Arial" w:hAnsi="Arial" w:hint="default"/>
      </w:rPr>
    </w:lvl>
    <w:lvl w:ilvl="1" w:tplc="7F88ED3C" w:tentative="1">
      <w:start w:val="1"/>
      <w:numFmt w:val="bullet"/>
      <w:lvlText w:val="•"/>
      <w:lvlJc w:val="left"/>
      <w:pPr>
        <w:tabs>
          <w:tab w:val="num" w:pos="1440"/>
        </w:tabs>
        <w:ind w:left="1440" w:hanging="360"/>
      </w:pPr>
      <w:rPr>
        <w:rFonts w:ascii="Arial" w:hAnsi="Arial" w:hint="default"/>
      </w:rPr>
    </w:lvl>
    <w:lvl w:ilvl="2" w:tplc="999EC52A" w:tentative="1">
      <w:start w:val="1"/>
      <w:numFmt w:val="bullet"/>
      <w:lvlText w:val="•"/>
      <w:lvlJc w:val="left"/>
      <w:pPr>
        <w:tabs>
          <w:tab w:val="num" w:pos="2160"/>
        </w:tabs>
        <w:ind w:left="2160" w:hanging="360"/>
      </w:pPr>
      <w:rPr>
        <w:rFonts w:ascii="Arial" w:hAnsi="Arial" w:hint="default"/>
      </w:rPr>
    </w:lvl>
    <w:lvl w:ilvl="3" w:tplc="71787AA0" w:tentative="1">
      <w:start w:val="1"/>
      <w:numFmt w:val="bullet"/>
      <w:lvlText w:val="•"/>
      <w:lvlJc w:val="left"/>
      <w:pPr>
        <w:tabs>
          <w:tab w:val="num" w:pos="2880"/>
        </w:tabs>
        <w:ind w:left="2880" w:hanging="360"/>
      </w:pPr>
      <w:rPr>
        <w:rFonts w:ascii="Arial" w:hAnsi="Arial" w:hint="default"/>
      </w:rPr>
    </w:lvl>
    <w:lvl w:ilvl="4" w:tplc="D8586958" w:tentative="1">
      <w:start w:val="1"/>
      <w:numFmt w:val="bullet"/>
      <w:lvlText w:val="•"/>
      <w:lvlJc w:val="left"/>
      <w:pPr>
        <w:tabs>
          <w:tab w:val="num" w:pos="3600"/>
        </w:tabs>
        <w:ind w:left="3600" w:hanging="360"/>
      </w:pPr>
      <w:rPr>
        <w:rFonts w:ascii="Arial" w:hAnsi="Arial" w:hint="default"/>
      </w:rPr>
    </w:lvl>
    <w:lvl w:ilvl="5" w:tplc="C16A87DA" w:tentative="1">
      <w:start w:val="1"/>
      <w:numFmt w:val="bullet"/>
      <w:lvlText w:val="•"/>
      <w:lvlJc w:val="left"/>
      <w:pPr>
        <w:tabs>
          <w:tab w:val="num" w:pos="4320"/>
        </w:tabs>
        <w:ind w:left="4320" w:hanging="360"/>
      </w:pPr>
      <w:rPr>
        <w:rFonts w:ascii="Arial" w:hAnsi="Arial" w:hint="default"/>
      </w:rPr>
    </w:lvl>
    <w:lvl w:ilvl="6" w:tplc="4B5EDB86" w:tentative="1">
      <w:start w:val="1"/>
      <w:numFmt w:val="bullet"/>
      <w:lvlText w:val="•"/>
      <w:lvlJc w:val="left"/>
      <w:pPr>
        <w:tabs>
          <w:tab w:val="num" w:pos="5040"/>
        </w:tabs>
        <w:ind w:left="5040" w:hanging="360"/>
      </w:pPr>
      <w:rPr>
        <w:rFonts w:ascii="Arial" w:hAnsi="Arial" w:hint="default"/>
      </w:rPr>
    </w:lvl>
    <w:lvl w:ilvl="7" w:tplc="46B85858" w:tentative="1">
      <w:start w:val="1"/>
      <w:numFmt w:val="bullet"/>
      <w:lvlText w:val="•"/>
      <w:lvlJc w:val="left"/>
      <w:pPr>
        <w:tabs>
          <w:tab w:val="num" w:pos="5760"/>
        </w:tabs>
        <w:ind w:left="5760" w:hanging="360"/>
      </w:pPr>
      <w:rPr>
        <w:rFonts w:ascii="Arial" w:hAnsi="Arial" w:hint="default"/>
      </w:rPr>
    </w:lvl>
    <w:lvl w:ilvl="8" w:tplc="8ACC5B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F3232D"/>
    <w:multiLevelType w:val="hybridMultilevel"/>
    <w:tmpl w:val="37566F9C"/>
    <w:lvl w:ilvl="0" w:tplc="FFFFFFFF">
      <w:numFmt w:val="bullet"/>
      <w:lvlText w:val="–"/>
      <w:lvlJc w:val="left"/>
      <w:pPr>
        <w:ind w:left="410" w:hanging="360"/>
      </w:pPr>
      <w:rPr>
        <w:rFonts w:ascii="Calibri" w:eastAsiaTheme="minorHAnsi" w:hAnsi="Calibri" w:cs="Calibri" w:hint="default"/>
      </w:rPr>
    </w:lvl>
    <w:lvl w:ilvl="1" w:tplc="08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527466"/>
    <w:multiLevelType w:val="hybridMultilevel"/>
    <w:tmpl w:val="8D58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21796"/>
    <w:multiLevelType w:val="hybridMultilevel"/>
    <w:tmpl w:val="29E49CB8"/>
    <w:lvl w:ilvl="0" w:tplc="C084FDCA">
      <w:start w:val="1"/>
      <w:numFmt w:val="bullet"/>
      <w:lvlText w:val="•"/>
      <w:lvlJc w:val="left"/>
      <w:pPr>
        <w:tabs>
          <w:tab w:val="num" w:pos="720"/>
        </w:tabs>
        <w:ind w:left="720" w:hanging="360"/>
      </w:pPr>
      <w:rPr>
        <w:rFonts w:ascii="Arial" w:hAnsi="Arial" w:hint="default"/>
      </w:rPr>
    </w:lvl>
    <w:lvl w:ilvl="1" w:tplc="C47A2812" w:tentative="1">
      <w:start w:val="1"/>
      <w:numFmt w:val="bullet"/>
      <w:lvlText w:val="•"/>
      <w:lvlJc w:val="left"/>
      <w:pPr>
        <w:tabs>
          <w:tab w:val="num" w:pos="1440"/>
        </w:tabs>
        <w:ind w:left="1440" w:hanging="360"/>
      </w:pPr>
      <w:rPr>
        <w:rFonts w:ascii="Arial" w:hAnsi="Arial" w:hint="default"/>
      </w:rPr>
    </w:lvl>
    <w:lvl w:ilvl="2" w:tplc="C02C05C8" w:tentative="1">
      <w:start w:val="1"/>
      <w:numFmt w:val="bullet"/>
      <w:lvlText w:val="•"/>
      <w:lvlJc w:val="left"/>
      <w:pPr>
        <w:tabs>
          <w:tab w:val="num" w:pos="2160"/>
        </w:tabs>
        <w:ind w:left="2160" w:hanging="360"/>
      </w:pPr>
      <w:rPr>
        <w:rFonts w:ascii="Arial" w:hAnsi="Arial" w:hint="default"/>
      </w:rPr>
    </w:lvl>
    <w:lvl w:ilvl="3" w:tplc="1F704F48" w:tentative="1">
      <w:start w:val="1"/>
      <w:numFmt w:val="bullet"/>
      <w:lvlText w:val="•"/>
      <w:lvlJc w:val="left"/>
      <w:pPr>
        <w:tabs>
          <w:tab w:val="num" w:pos="2880"/>
        </w:tabs>
        <w:ind w:left="2880" w:hanging="360"/>
      </w:pPr>
      <w:rPr>
        <w:rFonts w:ascii="Arial" w:hAnsi="Arial" w:hint="default"/>
      </w:rPr>
    </w:lvl>
    <w:lvl w:ilvl="4" w:tplc="14F0A7DC" w:tentative="1">
      <w:start w:val="1"/>
      <w:numFmt w:val="bullet"/>
      <w:lvlText w:val="•"/>
      <w:lvlJc w:val="left"/>
      <w:pPr>
        <w:tabs>
          <w:tab w:val="num" w:pos="3600"/>
        </w:tabs>
        <w:ind w:left="3600" w:hanging="360"/>
      </w:pPr>
      <w:rPr>
        <w:rFonts w:ascii="Arial" w:hAnsi="Arial" w:hint="default"/>
      </w:rPr>
    </w:lvl>
    <w:lvl w:ilvl="5" w:tplc="4D4E1C68" w:tentative="1">
      <w:start w:val="1"/>
      <w:numFmt w:val="bullet"/>
      <w:lvlText w:val="•"/>
      <w:lvlJc w:val="left"/>
      <w:pPr>
        <w:tabs>
          <w:tab w:val="num" w:pos="4320"/>
        </w:tabs>
        <w:ind w:left="4320" w:hanging="360"/>
      </w:pPr>
      <w:rPr>
        <w:rFonts w:ascii="Arial" w:hAnsi="Arial" w:hint="default"/>
      </w:rPr>
    </w:lvl>
    <w:lvl w:ilvl="6" w:tplc="205005DE" w:tentative="1">
      <w:start w:val="1"/>
      <w:numFmt w:val="bullet"/>
      <w:lvlText w:val="•"/>
      <w:lvlJc w:val="left"/>
      <w:pPr>
        <w:tabs>
          <w:tab w:val="num" w:pos="5040"/>
        </w:tabs>
        <w:ind w:left="5040" w:hanging="360"/>
      </w:pPr>
      <w:rPr>
        <w:rFonts w:ascii="Arial" w:hAnsi="Arial" w:hint="default"/>
      </w:rPr>
    </w:lvl>
    <w:lvl w:ilvl="7" w:tplc="5AD2A870" w:tentative="1">
      <w:start w:val="1"/>
      <w:numFmt w:val="bullet"/>
      <w:lvlText w:val="•"/>
      <w:lvlJc w:val="left"/>
      <w:pPr>
        <w:tabs>
          <w:tab w:val="num" w:pos="5760"/>
        </w:tabs>
        <w:ind w:left="5760" w:hanging="360"/>
      </w:pPr>
      <w:rPr>
        <w:rFonts w:ascii="Arial" w:hAnsi="Arial" w:hint="default"/>
      </w:rPr>
    </w:lvl>
    <w:lvl w:ilvl="8" w:tplc="571E94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933E9B"/>
    <w:multiLevelType w:val="hybridMultilevel"/>
    <w:tmpl w:val="E55E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31E62"/>
    <w:multiLevelType w:val="multilevel"/>
    <w:tmpl w:val="A852D6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831189"/>
    <w:multiLevelType w:val="multilevel"/>
    <w:tmpl w:val="EAAE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2A0F8D"/>
    <w:multiLevelType w:val="hybridMultilevel"/>
    <w:tmpl w:val="A888DEFE"/>
    <w:lvl w:ilvl="0" w:tplc="08090001">
      <w:start w:val="1"/>
      <w:numFmt w:val="bullet"/>
      <w:lvlText w:val=""/>
      <w:lvlJc w:val="left"/>
      <w:pPr>
        <w:ind w:left="41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0A2E8C"/>
    <w:multiLevelType w:val="multilevel"/>
    <w:tmpl w:val="CA06C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337863"/>
    <w:multiLevelType w:val="hybridMultilevel"/>
    <w:tmpl w:val="5C4C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D68EE"/>
    <w:multiLevelType w:val="multilevel"/>
    <w:tmpl w:val="9960A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054A14"/>
    <w:multiLevelType w:val="hybridMultilevel"/>
    <w:tmpl w:val="033E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392698"/>
    <w:multiLevelType w:val="multilevel"/>
    <w:tmpl w:val="B6CAED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9B2898"/>
    <w:multiLevelType w:val="multilevel"/>
    <w:tmpl w:val="F0628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025434"/>
    <w:multiLevelType w:val="hybridMultilevel"/>
    <w:tmpl w:val="2C3C7B7E"/>
    <w:lvl w:ilvl="0" w:tplc="EDB6E294">
      <w:start w:val="1"/>
      <w:numFmt w:val="bullet"/>
      <w:lvlText w:val="•"/>
      <w:lvlJc w:val="left"/>
      <w:pPr>
        <w:tabs>
          <w:tab w:val="num" w:pos="720"/>
        </w:tabs>
        <w:ind w:left="720" w:hanging="360"/>
      </w:pPr>
      <w:rPr>
        <w:rFonts w:ascii="Arial" w:hAnsi="Arial" w:hint="default"/>
      </w:rPr>
    </w:lvl>
    <w:lvl w:ilvl="1" w:tplc="F6ACE7BA" w:tentative="1">
      <w:start w:val="1"/>
      <w:numFmt w:val="bullet"/>
      <w:lvlText w:val="•"/>
      <w:lvlJc w:val="left"/>
      <w:pPr>
        <w:tabs>
          <w:tab w:val="num" w:pos="1440"/>
        </w:tabs>
        <w:ind w:left="1440" w:hanging="360"/>
      </w:pPr>
      <w:rPr>
        <w:rFonts w:ascii="Arial" w:hAnsi="Arial" w:hint="default"/>
      </w:rPr>
    </w:lvl>
    <w:lvl w:ilvl="2" w:tplc="7D243C50" w:tentative="1">
      <w:start w:val="1"/>
      <w:numFmt w:val="bullet"/>
      <w:lvlText w:val="•"/>
      <w:lvlJc w:val="left"/>
      <w:pPr>
        <w:tabs>
          <w:tab w:val="num" w:pos="2160"/>
        </w:tabs>
        <w:ind w:left="2160" w:hanging="360"/>
      </w:pPr>
      <w:rPr>
        <w:rFonts w:ascii="Arial" w:hAnsi="Arial" w:hint="default"/>
      </w:rPr>
    </w:lvl>
    <w:lvl w:ilvl="3" w:tplc="4F2CE3C8" w:tentative="1">
      <w:start w:val="1"/>
      <w:numFmt w:val="bullet"/>
      <w:lvlText w:val="•"/>
      <w:lvlJc w:val="left"/>
      <w:pPr>
        <w:tabs>
          <w:tab w:val="num" w:pos="2880"/>
        </w:tabs>
        <w:ind w:left="2880" w:hanging="360"/>
      </w:pPr>
      <w:rPr>
        <w:rFonts w:ascii="Arial" w:hAnsi="Arial" w:hint="default"/>
      </w:rPr>
    </w:lvl>
    <w:lvl w:ilvl="4" w:tplc="33A6BDC8" w:tentative="1">
      <w:start w:val="1"/>
      <w:numFmt w:val="bullet"/>
      <w:lvlText w:val="•"/>
      <w:lvlJc w:val="left"/>
      <w:pPr>
        <w:tabs>
          <w:tab w:val="num" w:pos="3600"/>
        </w:tabs>
        <w:ind w:left="3600" w:hanging="360"/>
      </w:pPr>
      <w:rPr>
        <w:rFonts w:ascii="Arial" w:hAnsi="Arial" w:hint="default"/>
      </w:rPr>
    </w:lvl>
    <w:lvl w:ilvl="5" w:tplc="498A91CA" w:tentative="1">
      <w:start w:val="1"/>
      <w:numFmt w:val="bullet"/>
      <w:lvlText w:val="•"/>
      <w:lvlJc w:val="left"/>
      <w:pPr>
        <w:tabs>
          <w:tab w:val="num" w:pos="4320"/>
        </w:tabs>
        <w:ind w:left="4320" w:hanging="360"/>
      </w:pPr>
      <w:rPr>
        <w:rFonts w:ascii="Arial" w:hAnsi="Arial" w:hint="default"/>
      </w:rPr>
    </w:lvl>
    <w:lvl w:ilvl="6" w:tplc="6FCEBD9A" w:tentative="1">
      <w:start w:val="1"/>
      <w:numFmt w:val="bullet"/>
      <w:lvlText w:val="•"/>
      <w:lvlJc w:val="left"/>
      <w:pPr>
        <w:tabs>
          <w:tab w:val="num" w:pos="5040"/>
        </w:tabs>
        <w:ind w:left="5040" w:hanging="360"/>
      </w:pPr>
      <w:rPr>
        <w:rFonts w:ascii="Arial" w:hAnsi="Arial" w:hint="default"/>
      </w:rPr>
    </w:lvl>
    <w:lvl w:ilvl="7" w:tplc="623E6CEC" w:tentative="1">
      <w:start w:val="1"/>
      <w:numFmt w:val="bullet"/>
      <w:lvlText w:val="•"/>
      <w:lvlJc w:val="left"/>
      <w:pPr>
        <w:tabs>
          <w:tab w:val="num" w:pos="5760"/>
        </w:tabs>
        <w:ind w:left="5760" w:hanging="360"/>
      </w:pPr>
      <w:rPr>
        <w:rFonts w:ascii="Arial" w:hAnsi="Arial" w:hint="default"/>
      </w:rPr>
    </w:lvl>
    <w:lvl w:ilvl="8" w:tplc="0CD6E58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C55168"/>
    <w:multiLevelType w:val="hybridMultilevel"/>
    <w:tmpl w:val="7BD0498A"/>
    <w:lvl w:ilvl="0" w:tplc="0809000F">
      <w:start w:val="1"/>
      <w:numFmt w:val="decimal"/>
      <w:lvlText w:val="%1."/>
      <w:lvlJc w:val="left"/>
      <w:pPr>
        <w:ind w:left="41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03A362E"/>
    <w:multiLevelType w:val="hybridMultilevel"/>
    <w:tmpl w:val="A0E2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8E49B4"/>
    <w:multiLevelType w:val="hybridMultilevel"/>
    <w:tmpl w:val="9C24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748D1"/>
    <w:multiLevelType w:val="hybridMultilevel"/>
    <w:tmpl w:val="928C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F6B1C"/>
    <w:multiLevelType w:val="multilevel"/>
    <w:tmpl w:val="D2441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B66BD0"/>
    <w:multiLevelType w:val="hybridMultilevel"/>
    <w:tmpl w:val="0C9654B4"/>
    <w:lvl w:ilvl="0" w:tplc="B5D89F1A">
      <w:numFmt w:val="bullet"/>
      <w:lvlText w:val="–"/>
      <w:lvlJc w:val="left"/>
      <w:pPr>
        <w:ind w:left="41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072E9"/>
    <w:multiLevelType w:val="hybridMultilevel"/>
    <w:tmpl w:val="D6BEC6E6"/>
    <w:lvl w:ilvl="0" w:tplc="0809000F">
      <w:start w:val="1"/>
      <w:numFmt w:val="decimal"/>
      <w:lvlText w:val="%1."/>
      <w:lvlJc w:val="left"/>
      <w:pPr>
        <w:ind w:left="41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7DA35E3"/>
    <w:multiLevelType w:val="hybridMultilevel"/>
    <w:tmpl w:val="15D60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2E04B6"/>
    <w:multiLevelType w:val="hybridMultilevel"/>
    <w:tmpl w:val="51FA7E1C"/>
    <w:lvl w:ilvl="0" w:tplc="79286DDC">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7D0C35"/>
    <w:multiLevelType w:val="multilevel"/>
    <w:tmpl w:val="FED0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A21066"/>
    <w:multiLevelType w:val="hybridMultilevel"/>
    <w:tmpl w:val="7C76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414EB"/>
    <w:multiLevelType w:val="multilevel"/>
    <w:tmpl w:val="698E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1D2DE6"/>
    <w:multiLevelType w:val="multilevel"/>
    <w:tmpl w:val="05F4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FF2DB1"/>
    <w:multiLevelType w:val="hybridMultilevel"/>
    <w:tmpl w:val="2FEE2E12"/>
    <w:lvl w:ilvl="0" w:tplc="B3D22AF4">
      <w:start w:val="1"/>
      <w:numFmt w:val="bullet"/>
      <w:lvlText w:val="•"/>
      <w:lvlJc w:val="left"/>
      <w:pPr>
        <w:tabs>
          <w:tab w:val="num" w:pos="720"/>
        </w:tabs>
        <w:ind w:left="720" w:hanging="360"/>
      </w:pPr>
      <w:rPr>
        <w:rFonts w:ascii="Arial" w:hAnsi="Arial" w:hint="default"/>
      </w:rPr>
    </w:lvl>
    <w:lvl w:ilvl="1" w:tplc="1F5EB1DE" w:tentative="1">
      <w:start w:val="1"/>
      <w:numFmt w:val="bullet"/>
      <w:lvlText w:val="•"/>
      <w:lvlJc w:val="left"/>
      <w:pPr>
        <w:tabs>
          <w:tab w:val="num" w:pos="1440"/>
        </w:tabs>
        <w:ind w:left="1440" w:hanging="360"/>
      </w:pPr>
      <w:rPr>
        <w:rFonts w:ascii="Arial" w:hAnsi="Arial" w:hint="default"/>
      </w:rPr>
    </w:lvl>
    <w:lvl w:ilvl="2" w:tplc="429E1DD6" w:tentative="1">
      <w:start w:val="1"/>
      <w:numFmt w:val="bullet"/>
      <w:lvlText w:val="•"/>
      <w:lvlJc w:val="left"/>
      <w:pPr>
        <w:tabs>
          <w:tab w:val="num" w:pos="2160"/>
        </w:tabs>
        <w:ind w:left="2160" w:hanging="360"/>
      </w:pPr>
      <w:rPr>
        <w:rFonts w:ascii="Arial" w:hAnsi="Arial" w:hint="default"/>
      </w:rPr>
    </w:lvl>
    <w:lvl w:ilvl="3" w:tplc="F26015AA" w:tentative="1">
      <w:start w:val="1"/>
      <w:numFmt w:val="bullet"/>
      <w:lvlText w:val="•"/>
      <w:lvlJc w:val="left"/>
      <w:pPr>
        <w:tabs>
          <w:tab w:val="num" w:pos="2880"/>
        </w:tabs>
        <w:ind w:left="2880" w:hanging="360"/>
      </w:pPr>
      <w:rPr>
        <w:rFonts w:ascii="Arial" w:hAnsi="Arial" w:hint="default"/>
      </w:rPr>
    </w:lvl>
    <w:lvl w:ilvl="4" w:tplc="57DAA5E8" w:tentative="1">
      <w:start w:val="1"/>
      <w:numFmt w:val="bullet"/>
      <w:lvlText w:val="•"/>
      <w:lvlJc w:val="left"/>
      <w:pPr>
        <w:tabs>
          <w:tab w:val="num" w:pos="3600"/>
        </w:tabs>
        <w:ind w:left="3600" w:hanging="360"/>
      </w:pPr>
      <w:rPr>
        <w:rFonts w:ascii="Arial" w:hAnsi="Arial" w:hint="default"/>
      </w:rPr>
    </w:lvl>
    <w:lvl w:ilvl="5" w:tplc="57A0FD3A" w:tentative="1">
      <w:start w:val="1"/>
      <w:numFmt w:val="bullet"/>
      <w:lvlText w:val="•"/>
      <w:lvlJc w:val="left"/>
      <w:pPr>
        <w:tabs>
          <w:tab w:val="num" w:pos="4320"/>
        </w:tabs>
        <w:ind w:left="4320" w:hanging="360"/>
      </w:pPr>
      <w:rPr>
        <w:rFonts w:ascii="Arial" w:hAnsi="Arial" w:hint="default"/>
      </w:rPr>
    </w:lvl>
    <w:lvl w:ilvl="6" w:tplc="227C3990" w:tentative="1">
      <w:start w:val="1"/>
      <w:numFmt w:val="bullet"/>
      <w:lvlText w:val="•"/>
      <w:lvlJc w:val="left"/>
      <w:pPr>
        <w:tabs>
          <w:tab w:val="num" w:pos="5040"/>
        </w:tabs>
        <w:ind w:left="5040" w:hanging="360"/>
      </w:pPr>
      <w:rPr>
        <w:rFonts w:ascii="Arial" w:hAnsi="Arial" w:hint="default"/>
      </w:rPr>
    </w:lvl>
    <w:lvl w:ilvl="7" w:tplc="D1484CCC" w:tentative="1">
      <w:start w:val="1"/>
      <w:numFmt w:val="bullet"/>
      <w:lvlText w:val="•"/>
      <w:lvlJc w:val="left"/>
      <w:pPr>
        <w:tabs>
          <w:tab w:val="num" w:pos="5760"/>
        </w:tabs>
        <w:ind w:left="5760" w:hanging="360"/>
      </w:pPr>
      <w:rPr>
        <w:rFonts w:ascii="Arial" w:hAnsi="Arial" w:hint="default"/>
      </w:rPr>
    </w:lvl>
    <w:lvl w:ilvl="8" w:tplc="A80095A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3C6B35"/>
    <w:multiLevelType w:val="multilevel"/>
    <w:tmpl w:val="42644A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CF139A"/>
    <w:multiLevelType w:val="hybridMultilevel"/>
    <w:tmpl w:val="2B3642C4"/>
    <w:lvl w:ilvl="0" w:tplc="03C4FA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17A59"/>
    <w:multiLevelType w:val="hybridMultilevel"/>
    <w:tmpl w:val="18E42EFE"/>
    <w:lvl w:ilvl="0" w:tplc="B5D89F1A">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7" w15:restartNumberingAfterBreak="0">
    <w:nsid w:val="6DCF745E"/>
    <w:multiLevelType w:val="hybridMultilevel"/>
    <w:tmpl w:val="16EE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E769E7"/>
    <w:multiLevelType w:val="hybridMultilevel"/>
    <w:tmpl w:val="A252D1B4"/>
    <w:lvl w:ilvl="0" w:tplc="9694252A">
      <w:start w:val="1"/>
      <w:numFmt w:val="bullet"/>
      <w:lvlText w:val=""/>
      <w:lvlJc w:val="left"/>
      <w:pPr>
        <w:ind w:left="720" w:hanging="360"/>
      </w:pPr>
      <w:rPr>
        <w:rFonts w:ascii="Symbol" w:hAnsi="Symbol" w:hint="default"/>
      </w:rPr>
    </w:lvl>
    <w:lvl w:ilvl="1" w:tplc="3CC83B32">
      <w:start w:val="1"/>
      <w:numFmt w:val="bullet"/>
      <w:lvlText w:val="o"/>
      <w:lvlJc w:val="left"/>
      <w:pPr>
        <w:ind w:left="1440" w:hanging="360"/>
      </w:pPr>
      <w:rPr>
        <w:rFonts w:ascii="Courier New" w:hAnsi="Courier New" w:hint="default"/>
      </w:rPr>
    </w:lvl>
    <w:lvl w:ilvl="2" w:tplc="76424D58">
      <w:start w:val="1"/>
      <w:numFmt w:val="bullet"/>
      <w:lvlText w:val=""/>
      <w:lvlJc w:val="left"/>
      <w:pPr>
        <w:ind w:left="2160" w:hanging="360"/>
      </w:pPr>
      <w:rPr>
        <w:rFonts w:ascii="Wingdings" w:hAnsi="Wingdings" w:hint="default"/>
      </w:rPr>
    </w:lvl>
    <w:lvl w:ilvl="3" w:tplc="A7AC21B2">
      <w:start w:val="1"/>
      <w:numFmt w:val="bullet"/>
      <w:lvlText w:val=""/>
      <w:lvlJc w:val="left"/>
      <w:pPr>
        <w:ind w:left="2880" w:hanging="360"/>
      </w:pPr>
      <w:rPr>
        <w:rFonts w:ascii="Symbol" w:hAnsi="Symbol" w:hint="default"/>
      </w:rPr>
    </w:lvl>
    <w:lvl w:ilvl="4" w:tplc="01A2FA1A">
      <w:start w:val="1"/>
      <w:numFmt w:val="bullet"/>
      <w:lvlText w:val="o"/>
      <w:lvlJc w:val="left"/>
      <w:pPr>
        <w:ind w:left="3600" w:hanging="360"/>
      </w:pPr>
      <w:rPr>
        <w:rFonts w:ascii="Courier New" w:hAnsi="Courier New" w:hint="default"/>
      </w:rPr>
    </w:lvl>
    <w:lvl w:ilvl="5" w:tplc="6FF459B0">
      <w:start w:val="1"/>
      <w:numFmt w:val="bullet"/>
      <w:lvlText w:val=""/>
      <w:lvlJc w:val="left"/>
      <w:pPr>
        <w:ind w:left="4320" w:hanging="360"/>
      </w:pPr>
      <w:rPr>
        <w:rFonts w:ascii="Wingdings" w:hAnsi="Wingdings" w:hint="default"/>
      </w:rPr>
    </w:lvl>
    <w:lvl w:ilvl="6" w:tplc="1D5C9892">
      <w:start w:val="1"/>
      <w:numFmt w:val="bullet"/>
      <w:lvlText w:val=""/>
      <w:lvlJc w:val="left"/>
      <w:pPr>
        <w:ind w:left="5040" w:hanging="360"/>
      </w:pPr>
      <w:rPr>
        <w:rFonts w:ascii="Symbol" w:hAnsi="Symbol" w:hint="default"/>
      </w:rPr>
    </w:lvl>
    <w:lvl w:ilvl="7" w:tplc="87FC48E6">
      <w:start w:val="1"/>
      <w:numFmt w:val="bullet"/>
      <w:lvlText w:val="o"/>
      <w:lvlJc w:val="left"/>
      <w:pPr>
        <w:ind w:left="5760" w:hanging="360"/>
      </w:pPr>
      <w:rPr>
        <w:rFonts w:ascii="Courier New" w:hAnsi="Courier New" w:hint="default"/>
      </w:rPr>
    </w:lvl>
    <w:lvl w:ilvl="8" w:tplc="2ADA686E">
      <w:start w:val="1"/>
      <w:numFmt w:val="bullet"/>
      <w:lvlText w:val=""/>
      <w:lvlJc w:val="left"/>
      <w:pPr>
        <w:ind w:left="6480" w:hanging="360"/>
      </w:pPr>
      <w:rPr>
        <w:rFonts w:ascii="Wingdings" w:hAnsi="Wingdings" w:hint="default"/>
      </w:rPr>
    </w:lvl>
  </w:abstractNum>
  <w:abstractNum w:abstractNumId="39" w15:restartNumberingAfterBreak="0">
    <w:nsid w:val="78330FF4"/>
    <w:multiLevelType w:val="multilevel"/>
    <w:tmpl w:val="7CB215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5052898">
    <w:abstractNumId w:val="38"/>
  </w:num>
  <w:num w:numId="2" w16cid:durableId="914242914">
    <w:abstractNumId w:val="9"/>
  </w:num>
  <w:num w:numId="3" w16cid:durableId="1071806839">
    <w:abstractNumId w:val="16"/>
  </w:num>
  <w:num w:numId="4" w16cid:durableId="343284735">
    <w:abstractNumId w:val="23"/>
  </w:num>
  <w:num w:numId="5" w16cid:durableId="883634146">
    <w:abstractNumId w:val="5"/>
  </w:num>
  <w:num w:numId="6" w16cid:durableId="339355515">
    <w:abstractNumId w:val="30"/>
  </w:num>
  <w:num w:numId="7" w16cid:durableId="1987665897">
    <w:abstractNumId w:val="22"/>
  </w:num>
  <w:num w:numId="8" w16cid:durableId="1947425265">
    <w:abstractNumId w:val="21"/>
  </w:num>
  <w:num w:numId="9" w16cid:durableId="33777993">
    <w:abstractNumId w:val="19"/>
  </w:num>
  <w:num w:numId="10" w16cid:durableId="742340197">
    <w:abstractNumId w:val="7"/>
  </w:num>
  <w:num w:numId="11" w16cid:durableId="772212025">
    <w:abstractNumId w:val="35"/>
  </w:num>
  <w:num w:numId="12" w16cid:durableId="517161420">
    <w:abstractNumId w:val="8"/>
  </w:num>
  <w:num w:numId="13" w16cid:durableId="501511591">
    <w:abstractNumId w:val="33"/>
  </w:num>
  <w:num w:numId="14" w16cid:durableId="1333026230">
    <w:abstractNumId w:val="36"/>
  </w:num>
  <w:num w:numId="15" w16cid:durableId="828791443">
    <w:abstractNumId w:val="3"/>
  </w:num>
  <w:num w:numId="16" w16cid:durableId="588664228">
    <w:abstractNumId w:val="25"/>
  </w:num>
  <w:num w:numId="17" w16cid:durableId="398678431">
    <w:abstractNumId w:val="26"/>
  </w:num>
  <w:num w:numId="18" w16cid:durableId="640380010">
    <w:abstractNumId w:val="37"/>
  </w:num>
  <w:num w:numId="19" w16cid:durableId="1912499165">
    <w:abstractNumId w:val="1"/>
  </w:num>
  <w:num w:numId="20" w16cid:durableId="485050276">
    <w:abstractNumId w:val="6"/>
  </w:num>
  <w:num w:numId="21" w16cid:durableId="1011681014">
    <w:abstractNumId w:val="20"/>
  </w:num>
  <w:num w:numId="22" w16cid:durableId="1266187057">
    <w:abstractNumId w:val="12"/>
  </w:num>
  <w:num w:numId="23" w16cid:durableId="16003510">
    <w:abstractNumId w:val="2"/>
  </w:num>
  <w:num w:numId="24" w16cid:durableId="1773813891">
    <w:abstractNumId w:val="14"/>
  </w:num>
  <w:num w:numId="25" w16cid:durableId="1170364764">
    <w:abstractNumId w:val="32"/>
  </w:num>
  <w:num w:numId="26" w16cid:durableId="1089541532">
    <w:abstractNumId w:val="29"/>
  </w:num>
  <w:num w:numId="27" w16cid:durableId="1963537478">
    <w:abstractNumId w:val="15"/>
  </w:num>
  <w:num w:numId="28" w16cid:durableId="68116331">
    <w:abstractNumId w:val="0"/>
  </w:num>
  <w:num w:numId="29" w16cid:durableId="1888445844">
    <w:abstractNumId w:val="4"/>
  </w:num>
  <w:num w:numId="30" w16cid:durableId="1977174239">
    <w:abstractNumId w:val="18"/>
  </w:num>
  <w:num w:numId="31" w16cid:durableId="1607614649">
    <w:abstractNumId w:val="13"/>
  </w:num>
  <w:num w:numId="32" w16cid:durableId="2126070251">
    <w:abstractNumId w:val="24"/>
  </w:num>
  <w:num w:numId="33" w16cid:durableId="694578242">
    <w:abstractNumId w:val="39"/>
  </w:num>
  <w:num w:numId="34" w16cid:durableId="2086025020">
    <w:abstractNumId w:val="34"/>
  </w:num>
  <w:num w:numId="35" w16cid:durableId="1457915875">
    <w:abstractNumId w:val="17"/>
  </w:num>
  <w:num w:numId="36" w16cid:durableId="1227257563">
    <w:abstractNumId w:val="10"/>
  </w:num>
  <w:num w:numId="37" w16cid:durableId="2027712050">
    <w:abstractNumId w:val="31"/>
  </w:num>
  <w:num w:numId="38" w16cid:durableId="827475929">
    <w:abstractNumId w:val="11"/>
  </w:num>
  <w:num w:numId="39" w16cid:durableId="682170329">
    <w:abstractNumId w:val="28"/>
  </w:num>
  <w:num w:numId="40" w16cid:durableId="14699790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1A"/>
    <w:rsid w:val="00004805"/>
    <w:rsid w:val="000058E0"/>
    <w:rsid w:val="000062ED"/>
    <w:rsid w:val="000066FF"/>
    <w:rsid w:val="000114C8"/>
    <w:rsid w:val="000119E8"/>
    <w:rsid w:val="000144A0"/>
    <w:rsid w:val="00015E02"/>
    <w:rsid w:val="0002604F"/>
    <w:rsid w:val="000344B9"/>
    <w:rsid w:val="00034FDF"/>
    <w:rsid w:val="00040847"/>
    <w:rsid w:val="00052E86"/>
    <w:rsid w:val="000537A7"/>
    <w:rsid w:val="0005440A"/>
    <w:rsid w:val="00057409"/>
    <w:rsid w:val="0006002A"/>
    <w:rsid w:val="00062057"/>
    <w:rsid w:val="00062741"/>
    <w:rsid w:val="00064656"/>
    <w:rsid w:val="000659EC"/>
    <w:rsid w:val="0007307B"/>
    <w:rsid w:val="000741EC"/>
    <w:rsid w:val="0007589B"/>
    <w:rsid w:val="0008148F"/>
    <w:rsid w:val="000819C0"/>
    <w:rsid w:val="000908F3"/>
    <w:rsid w:val="000910DC"/>
    <w:rsid w:val="00091E7C"/>
    <w:rsid w:val="000927C1"/>
    <w:rsid w:val="00097497"/>
    <w:rsid w:val="0009771B"/>
    <w:rsid w:val="000B116F"/>
    <w:rsid w:val="000B34EA"/>
    <w:rsid w:val="000C519C"/>
    <w:rsid w:val="000C62E1"/>
    <w:rsid w:val="000C6836"/>
    <w:rsid w:val="000C6A73"/>
    <w:rsid w:val="000D0794"/>
    <w:rsid w:val="000D2583"/>
    <w:rsid w:val="000E5BA0"/>
    <w:rsid w:val="000E7B73"/>
    <w:rsid w:val="000F473A"/>
    <w:rsid w:val="000F6A9F"/>
    <w:rsid w:val="00103840"/>
    <w:rsid w:val="00110376"/>
    <w:rsid w:val="001117AB"/>
    <w:rsid w:val="00111BEE"/>
    <w:rsid w:val="00123285"/>
    <w:rsid w:val="001303F7"/>
    <w:rsid w:val="00136A99"/>
    <w:rsid w:val="00137203"/>
    <w:rsid w:val="00137A66"/>
    <w:rsid w:val="001430BF"/>
    <w:rsid w:val="00143942"/>
    <w:rsid w:val="00143F34"/>
    <w:rsid w:val="001464C9"/>
    <w:rsid w:val="00152815"/>
    <w:rsid w:val="00156235"/>
    <w:rsid w:val="0016669F"/>
    <w:rsid w:val="00182131"/>
    <w:rsid w:val="00185EF1"/>
    <w:rsid w:val="00186531"/>
    <w:rsid w:val="00190E27"/>
    <w:rsid w:val="00191551"/>
    <w:rsid w:val="001B07EB"/>
    <w:rsid w:val="001B532E"/>
    <w:rsid w:val="001C6516"/>
    <w:rsid w:val="001C7309"/>
    <w:rsid w:val="001C7D81"/>
    <w:rsid w:val="001D2604"/>
    <w:rsid w:val="001D6114"/>
    <w:rsid w:val="001E12C9"/>
    <w:rsid w:val="001E4B7B"/>
    <w:rsid w:val="001F6F4E"/>
    <w:rsid w:val="002054CB"/>
    <w:rsid w:val="00211066"/>
    <w:rsid w:val="002121F9"/>
    <w:rsid w:val="00213A1B"/>
    <w:rsid w:val="002211E2"/>
    <w:rsid w:val="00223870"/>
    <w:rsid w:val="0023208A"/>
    <w:rsid w:val="00236D1A"/>
    <w:rsid w:val="002453C0"/>
    <w:rsid w:val="00250D5D"/>
    <w:rsid w:val="00251399"/>
    <w:rsid w:val="00254657"/>
    <w:rsid w:val="00254B41"/>
    <w:rsid w:val="00255433"/>
    <w:rsid w:val="00255EC4"/>
    <w:rsid w:val="002614F7"/>
    <w:rsid w:val="00262976"/>
    <w:rsid w:val="00274239"/>
    <w:rsid w:val="002748AD"/>
    <w:rsid w:val="00283828"/>
    <w:rsid w:val="00292377"/>
    <w:rsid w:val="002A501A"/>
    <w:rsid w:val="002B225A"/>
    <w:rsid w:val="002B3DFF"/>
    <w:rsid w:val="002B52DE"/>
    <w:rsid w:val="002B61C6"/>
    <w:rsid w:val="002C6155"/>
    <w:rsid w:val="002C6890"/>
    <w:rsid w:val="002D6743"/>
    <w:rsid w:val="002D677D"/>
    <w:rsid w:val="002D7739"/>
    <w:rsid w:val="002E0F50"/>
    <w:rsid w:val="002E161B"/>
    <w:rsid w:val="002E2AB2"/>
    <w:rsid w:val="002E68F2"/>
    <w:rsid w:val="002E6BC9"/>
    <w:rsid w:val="002E769B"/>
    <w:rsid w:val="002F1408"/>
    <w:rsid w:val="002F20F8"/>
    <w:rsid w:val="002F4A27"/>
    <w:rsid w:val="002F7364"/>
    <w:rsid w:val="003153B1"/>
    <w:rsid w:val="00326F80"/>
    <w:rsid w:val="00327D19"/>
    <w:rsid w:val="0034272C"/>
    <w:rsid w:val="003503E3"/>
    <w:rsid w:val="00351B4B"/>
    <w:rsid w:val="00352376"/>
    <w:rsid w:val="00352907"/>
    <w:rsid w:val="0035536B"/>
    <w:rsid w:val="003600FE"/>
    <w:rsid w:val="0036161E"/>
    <w:rsid w:val="003638BB"/>
    <w:rsid w:val="003655BC"/>
    <w:rsid w:val="00365FEF"/>
    <w:rsid w:val="003663DB"/>
    <w:rsid w:val="0037629D"/>
    <w:rsid w:val="00390753"/>
    <w:rsid w:val="00394826"/>
    <w:rsid w:val="003951B4"/>
    <w:rsid w:val="00395B5E"/>
    <w:rsid w:val="003A3AD8"/>
    <w:rsid w:val="003A3DC9"/>
    <w:rsid w:val="003B0336"/>
    <w:rsid w:val="003B6445"/>
    <w:rsid w:val="003C0A2E"/>
    <w:rsid w:val="003C2439"/>
    <w:rsid w:val="003C4D9C"/>
    <w:rsid w:val="003C71B0"/>
    <w:rsid w:val="003D3958"/>
    <w:rsid w:val="003D3B79"/>
    <w:rsid w:val="003D7665"/>
    <w:rsid w:val="003E0442"/>
    <w:rsid w:val="003E0E41"/>
    <w:rsid w:val="003E4E11"/>
    <w:rsid w:val="003F0519"/>
    <w:rsid w:val="003F0F3F"/>
    <w:rsid w:val="003F1375"/>
    <w:rsid w:val="003F6C0E"/>
    <w:rsid w:val="00401B0B"/>
    <w:rsid w:val="00402B03"/>
    <w:rsid w:val="00404E50"/>
    <w:rsid w:val="00406563"/>
    <w:rsid w:val="00406789"/>
    <w:rsid w:val="00407225"/>
    <w:rsid w:val="00413920"/>
    <w:rsid w:val="00413AD8"/>
    <w:rsid w:val="00417F13"/>
    <w:rsid w:val="0041866D"/>
    <w:rsid w:val="004274B3"/>
    <w:rsid w:val="00430AE4"/>
    <w:rsid w:val="00437196"/>
    <w:rsid w:val="004412CD"/>
    <w:rsid w:val="00452D18"/>
    <w:rsid w:val="0045551C"/>
    <w:rsid w:val="0046352F"/>
    <w:rsid w:val="00472970"/>
    <w:rsid w:val="004765A9"/>
    <w:rsid w:val="0048044E"/>
    <w:rsid w:val="0048052F"/>
    <w:rsid w:val="00485233"/>
    <w:rsid w:val="004935EC"/>
    <w:rsid w:val="00495959"/>
    <w:rsid w:val="004A1802"/>
    <w:rsid w:val="004A4769"/>
    <w:rsid w:val="004A4CE6"/>
    <w:rsid w:val="004A7CA3"/>
    <w:rsid w:val="004B7A09"/>
    <w:rsid w:val="004C0751"/>
    <w:rsid w:val="004D5DC2"/>
    <w:rsid w:val="004D7FFD"/>
    <w:rsid w:val="004E231A"/>
    <w:rsid w:val="004E24AE"/>
    <w:rsid w:val="004E5FE7"/>
    <w:rsid w:val="004E60BC"/>
    <w:rsid w:val="004E7B96"/>
    <w:rsid w:val="004F03F7"/>
    <w:rsid w:val="004F250E"/>
    <w:rsid w:val="004F2D5F"/>
    <w:rsid w:val="004F6B77"/>
    <w:rsid w:val="004F75FD"/>
    <w:rsid w:val="0051234B"/>
    <w:rsid w:val="00516111"/>
    <w:rsid w:val="00522317"/>
    <w:rsid w:val="00530418"/>
    <w:rsid w:val="00530715"/>
    <w:rsid w:val="00531715"/>
    <w:rsid w:val="0053269D"/>
    <w:rsid w:val="00533B39"/>
    <w:rsid w:val="0053505A"/>
    <w:rsid w:val="00536FDD"/>
    <w:rsid w:val="0053711E"/>
    <w:rsid w:val="005437DA"/>
    <w:rsid w:val="00546101"/>
    <w:rsid w:val="00551B89"/>
    <w:rsid w:val="0055200C"/>
    <w:rsid w:val="005555C9"/>
    <w:rsid w:val="00555DDD"/>
    <w:rsid w:val="005576FE"/>
    <w:rsid w:val="00560CB7"/>
    <w:rsid w:val="00561E67"/>
    <w:rsid w:val="00582CC8"/>
    <w:rsid w:val="00582FC5"/>
    <w:rsid w:val="00586E83"/>
    <w:rsid w:val="005902D4"/>
    <w:rsid w:val="00590AE7"/>
    <w:rsid w:val="0059507D"/>
    <w:rsid w:val="00595DCE"/>
    <w:rsid w:val="005A0BE2"/>
    <w:rsid w:val="005A1E20"/>
    <w:rsid w:val="005A2548"/>
    <w:rsid w:val="005A53C4"/>
    <w:rsid w:val="005B0911"/>
    <w:rsid w:val="005B2E09"/>
    <w:rsid w:val="005B70CB"/>
    <w:rsid w:val="005D36B8"/>
    <w:rsid w:val="005D48A0"/>
    <w:rsid w:val="005E1A6D"/>
    <w:rsid w:val="005E3177"/>
    <w:rsid w:val="005E3C05"/>
    <w:rsid w:val="005F1956"/>
    <w:rsid w:val="005F3B7A"/>
    <w:rsid w:val="005F618A"/>
    <w:rsid w:val="005F75C9"/>
    <w:rsid w:val="006007DE"/>
    <w:rsid w:val="00615F68"/>
    <w:rsid w:val="0061769D"/>
    <w:rsid w:val="00623EA4"/>
    <w:rsid w:val="00625505"/>
    <w:rsid w:val="00630175"/>
    <w:rsid w:val="00637800"/>
    <w:rsid w:val="00644957"/>
    <w:rsid w:val="0064773E"/>
    <w:rsid w:val="006522BD"/>
    <w:rsid w:val="0065726D"/>
    <w:rsid w:val="00667023"/>
    <w:rsid w:val="00671793"/>
    <w:rsid w:val="00676BB5"/>
    <w:rsid w:val="006800AB"/>
    <w:rsid w:val="00683EC0"/>
    <w:rsid w:val="006879D8"/>
    <w:rsid w:val="00691566"/>
    <w:rsid w:val="00691C6E"/>
    <w:rsid w:val="0069365E"/>
    <w:rsid w:val="00695375"/>
    <w:rsid w:val="00695D8A"/>
    <w:rsid w:val="006A0B1B"/>
    <w:rsid w:val="006A5A4E"/>
    <w:rsid w:val="006A65F6"/>
    <w:rsid w:val="006B317C"/>
    <w:rsid w:val="006B529A"/>
    <w:rsid w:val="006C2A28"/>
    <w:rsid w:val="006D14EE"/>
    <w:rsid w:val="006D2AB4"/>
    <w:rsid w:val="006E7187"/>
    <w:rsid w:val="006F684F"/>
    <w:rsid w:val="00702956"/>
    <w:rsid w:val="00720156"/>
    <w:rsid w:val="00726D1D"/>
    <w:rsid w:val="00727404"/>
    <w:rsid w:val="007506BB"/>
    <w:rsid w:val="007659F0"/>
    <w:rsid w:val="00767FB0"/>
    <w:rsid w:val="00773450"/>
    <w:rsid w:val="00775347"/>
    <w:rsid w:val="00775DEE"/>
    <w:rsid w:val="00780D6D"/>
    <w:rsid w:val="00781D32"/>
    <w:rsid w:val="00782813"/>
    <w:rsid w:val="007831A8"/>
    <w:rsid w:val="007841AB"/>
    <w:rsid w:val="00787D8F"/>
    <w:rsid w:val="00790454"/>
    <w:rsid w:val="00791A94"/>
    <w:rsid w:val="00796FB9"/>
    <w:rsid w:val="00797D9A"/>
    <w:rsid w:val="007A039B"/>
    <w:rsid w:val="007A1ECD"/>
    <w:rsid w:val="007A2969"/>
    <w:rsid w:val="007A382A"/>
    <w:rsid w:val="007A5C77"/>
    <w:rsid w:val="007B1023"/>
    <w:rsid w:val="007B10B3"/>
    <w:rsid w:val="007B2A3A"/>
    <w:rsid w:val="007E1FA2"/>
    <w:rsid w:val="007F1B38"/>
    <w:rsid w:val="007F4312"/>
    <w:rsid w:val="00800878"/>
    <w:rsid w:val="0080246B"/>
    <w:rsid w:val="008025F2"/>
    <w:rsid w:val="008035E6"/>
    <w:rsid w:val="00803B46"/>
    <w:rsid w:val="008115E0"/>
    <w:rsid w:val="00812C96"/>
    <w:rsid w:val="00831068"/>
    <w:rsid w:val="0083236D"/>
    <w:rsid w:val="00842191"/>
    <w:rsid w:val="00844ECC"/>
    <w:rsid w:val="0084512F"/>
    <w:rsid w:val="008455A8"/>
    <w:rsid w:val="0084698D"/>
    <w:rsid w:val="008473A9"/>
    <w:rsid w:val="00847977"/>
    <w:rsid w:val="00860AC8"/>
    <w:rsid w:val="008759DD"/>
    <w:rsid w:val="00880EA1"/>
    <w:rsid w:val="008862A4"/>
    <w:rsid w:val="00890D70"/>
    <w:rsid w:val="00895D9C"/>
    <w:rsid w:val="008A1534"/>
    <w:rsid w:val="008A191D"/>
    <w:rsid w:val="008A41C6"/>
    <w:rsid w:val="008A5C23"/>
    <w:rsid w:val="008A5CE4"/>
    <w:rsid w:val="008C3589"/>
    <w:rsid w:val="008C54C5"/>
    <w:rsid w:val="008C7843"/>
    <w:rsid w:val="008D05C1"/>
    <w:rsid w:val="008D2A8E"/>
    <w:rsid w:val="008D607B"/>
    <w:rsid w:val="008E2185"/>
    <w:rsid w:val="008E2F16"/>
    <w:rsid w:val="008E558E"/>
    <w:rsid w:val="008F2965"/>
    <w:rsid w:val="008F3A0F"/>
    <w:rsid w:val="008F4244"/>
    <w:rsid w:val="008F4E25"/>
    <w:rsid w:val="00900143"/>
    <w:rsid w:val="009079F3"/>
    <w:rsid w:val="00921357"/>
    <w:rsid w:val="009227AA"/>
    <w:rsid w:val="00927B0F"/>
    <w:rsid w:val="00927EE6"/>
    <w:rsid w:val="009323F1"/>
    <w:rsid w:val="00932C6E"/>
    <w:rsid w:val="00934AB5"/>
    <w:rsid w:val="0094378A"/>
    <w:rsid w:val="00943DCF"/>
    <w:rsid w:val="009463CB"/>
    <w:rsid w:val="0094672E"/>
    <w:rsid w:val="009504FA"/>
    <w:rsid w:val="00950E42"/>
    <w:rsid w:val="0095102C"/>
    <w:rsid w:val="00952AF5"/>
    <w:rsid w:val="00953996"/>
    <w:rsid w:val="00954511"/>
    <w:rsid w:val="00956EDE"/>
    <w:rsid w:val="009653F3"/>
    <w:rsid w:val="00970347"/>
    <w:rsid w:val="00971466"/>
    <w:rsid w:val="00975AF6"/>
    <w:rsid w:val="00975FC5"/>
    <w:rsid w:val="00977130"/>
    <w:rsid w:val="00980916"/>
    <w:rsid w:val="00984622"/>
    <w:rsid w:val="00992920"/>
    <w:rsid w:val="00994EBC"/>
    <w:rsid w:val="00997390"/>
    <w:rsid w:val="009A3DB9"/>
    <w:rsid w:val="009C21C3"/>
    <w:rsid w:val="009C4706"/>
    <w:rsid w:val="009C7A80"/>
    <w:rsid w:val="009D258C"/>
    <w:rsid w:val="009D26A7"/>
    <w:rsid w:val="009D4A5A"/>
    <w:rsid w:val="009D7A5F"/>
    <w:rsid w:val="009E0675"/>
    <w:rsid w:val="009E24CA"/>
    <w:rsid w:val="009E6222"/>
    <w:rsid w:val="009E7F01"/>
    <w:rsid w:val="009F0D0C"/>
    <w:rsid w:val="009F341F"/>
    <w:rsid w:val="009F7C0D"/>
    <w:rsid w:val="00A00A78"/>
    <w:rsid w:val="00A12E0E"/>
    <w:rsid w:val="00A2099A"/>
    <w:rsid w:val="00A2108C"/>
    <w:rsid w:val="00A229CF"/>
    <w:rsid w:val="00A42C9B"/>
    <w:rsid w:val="00A441A9"/>
    <w:rsid w:val="00A4538E"/>
    <w:rsid w:val="00A46582"/>
    <w:rsid w:val="00A46B38"/>
    <w:rsid w:val="00A50791"/>
    <w:rsid w:val="00A55ACD"/>
    <w:rsid w:val="00A60DA7"/>
    <w:rsid w:val="00A661DF"/>
    <w:rsid w:val="00A71BD0"/>
    <w:rsid w:val="00A71D7E"/>
    <w:rsid w:val="00A72C1B"/>
    <w:rsid w:val="00A73D67"/>
    <w:rsid w:val="00A750EB"/>
    <w:rsid w:val="00A77D95"/>
    <w:rsid w:val="00A83E79"/>
    <w:rsid w:val="00A842D0"/>
    <w:rsid w:val="00A85AC0"/>
    <w:rsid w:val="00A9233A"/>
    <w:rsid w:val="00AA03B9"/>
    <w:rsid w:val="00AC23A9"/>
    <w:rsid w:val="00AC7052"/>
    <w:rsid w:val="00AD0729"/>
    <w:rsid w:val="00AD0B7B"/>
    <w:rsid w:val="00AD2326"/>
    <w:rsid w:val="00AD2768"/>
    <w:rsid w:val="00AD71D5"/>
    <w:rsid w:val="00AE6F0F"/>
    <w:rsid w:val="00AE78C2"/>
    <w:rsid w:val="00AF1440"/>
    <w:rsid w:val="00AF36D1"/>
    <w:rsid w:val="00AF7E64"/>
    <w:rsid w:val="00B11EFD"/>
    <w:rsid w:val="00B2133B"/>
    <w:rsid w:val="00B269AE"/>
    <w:rsid w:val="00B32CF4"/>
    <w:rsid w:val="00B428C2"/>
    <w:rsid w:val="00B449B3"/>
    <w:rsid w:val="00B57F9D"/>
    <w:rsid w:val="00B6163E"/>
    <w:rsid w:val="00B61C89"/>
    <w:rsid w:val="00B62C32"/>
    <w:rsid w:val="00B66583"/>
    <w:rsid w:val="00B73C68"/>
    <w:rsid w:val="00B843E5"/>
    <w:rsid w:val="00B960E9"/>
    <w:rsid w:val="00B96C3C"/>
    <w:rsid w:val="00B96CB8"/>
    <w:rsid w:val="00BA21C6"/>
    <w:rsid w:val="00BA2D20"/>
    <w:rsid w:val="00BA46DE"/>
    <w:rsid w:val="00BA731A"/>
    <w:rsid w:val="00BB7CCF"/>
    <w:rsid w:val="00BC5B98"/>
    <w:rsid w:val="00BD21C2"/>
    <w:rsid w:val="00BE32F3"/>
    <w:rsid w:val="00BE6A5A"/>
    <w:rsid w:val="00BF05E3"/>
    <w:rsid w:val="00BF1EE1"/>
    <w:rsid w:val="00BF347F"/>
    <w:rsid w:val="00BF76F7"/>
    <w:rsid w:val="00C02A7F"/>
    <w:rsid w:val="00C1143E"/>
    <w:rsid w:val="00C1220F"/>
    <w:rsid w:val="00C2308C"/>
    <w:rsid w:val="00C3039D"/>
    <w:rsid w:val="00C315D0"/>
    <w:rsid w:val="00C33B1B"/>
    <w:rsid w:val="00C364A2"/>
    <w:rsid w:val="00C42726"/>
    <w:rsid w:val="00C6201F"/>
    <w:rsid w:val="00C63F68"/>
    <w:rsid w:val="00C67695"/>
    <w:rsid w:val="00C81E42"/>
    <w:rsid w:val="00C83388"/>
    <w:rsid w:val="00C85E87"/>
    <w:rsid w:val="00C930A5"/>
    <w:rsid w:val="00C969E6"/>
    <w:rsid w:val="00CA360D"/>
    <w:rsid w:val="00CB02EC"/>
    <w:rsid w:val="00CB072F"/>
    <w:rsid w:val="00CC1BE9"/>
    <w:rsid w:val="00CC4C54"/>
    <w:rsid w:val="00CC7039"/>
    <w:rsid w:val="00CC713F"/>
    <w:rsid w:val="00CD0397"/>
    <w:rsid w:val="00CD123B"/>
    <w:rsid w:val="00CD6A38"/>
    <w:rsid w:val="00CD7B9D"/>
    <w:rsid w:val="00CE01E0"/>
    <w:rsid w:val="00CE69EF"/>
    <w:rsid w:val="00CF5874"/>
    <w:rsid w:val="00D00F62"/>
    <w:rsid w:val="00D01C5D"/>
    <w:rsid w:val="00D04A0A"/>
    <w:rsid w:val="00D13DBF"/>
    <w:rsid w:val="00D176AF"/>
    <w:rsid w:val="00D17D1F"/>
    <w:rsid w:val="00D243FA"/>
    <w:rsid w:val="00D34F27"/>
    <w:rsid w:val="00D36753"/>
    <w:rsid w:val="00D36B4D"/>
    <w:rsid w:val="00D37AA5"/>
    <w:rsid w:val="00D4268D"/>
    <w:rsid w:val="00D461FC"/>
    <w:rsid w:val="00D51B73"/>
    <w:rsid w:val="00D51C39"/>
    <w:rsid w:val="00D52A71"/>
    <w:rsid w:val="00D53A4D"/>
    <w:rsid w:val="00D54BE0"/>
    <w:rsid w:val="00D67CFD"/>
    <w:rsid w:val="00D71C6B"/>
    <w:rsid w:val="00D71FBD"/>
    <w:rsid w:val="00D72727"/>
    <w:rsid w:val="00D858CF"/>
    <w:rsid w:val="00D900E1"/>
    <w:rsid w:val="00D90E66"/>
    <w:rsid w:val="00D97342"/>
    <w:rsid w:val="00DB07F3"/>
    <w:rsid w:val="00DB2475"/>
    <w:rsid w:val="00DB42C7"/>
    <w:rsid w:val="00DC2C50"/>
    <w:rsid w:val="00DC2C6C"/>
    <w:rsid w:val="00DD210E"/>
    <w:rsid w:val="00DD70E4"/>
    <w:rsid w:val="00DE156F"/>
    <w:rsid w:val="00DF13D8"/>
    <w:rsid w:val="00DF7872"/>
    <w:rsid w:val="00E03297"/>
    <w:rsid w:val="00E14623"/>
    <w:rsid w:val="00E23F67"/>
    <w:rsid w:val="00E27A06"/>
    <w:rsid w:val="00E30ED2"/>
    <w:rsid w:val="00E41155"/>
    <w:rsid w:val="00E44D94"/>
    <w:rsid w:val="00E54CB2"/>
    <w:rsid w:val="00E5AF9B"/>
    <w:rsid w:val="00E6158E"/>
    <w:rsid w:val="00E626A4"/>
    <w:rsid w:val="00E64EDC"/>
    <w:rsid w:val="00E66777"/>
    <w:rsid w:val="00E7233C"/>
    <w:rsid w:val="00E801F9"/>
    <w:rsid w:val="00E85373"/>
    <w:rsid w:val="00E85A7A"/>
    <w:rsid w:val="00E8791C"/>
    <w:rsid w:val="00E90BDC"/>
    <w:rsid w:val="00E90FB6"/>
    <w:rsid w:val="00E946F5"/>
    <w:rsid w:val="00E96FEB"/>
    <w:rsid w:val="00E970F8"/>
    <w:rsid w:val="00EA0080"/>
    <w:rsid w:val="00EA1DC2"/>
    <w:rsid w:val="00EA24D2"/>
    <w:rsid w:val="00EA2E71"/>
    <w:rsid w:val="00EA7F09"/>
    <w:rsid w:val="00EB27F3"/>
    <w:rsid w:val="00EC0F4E"/>
    <w:rsid w:val="00EC481D"/>
    <w:rsid w:val="00EC6F1A"/>
    <w:rsid w:val="00EF27AE"/>
    <w:rsid w:val="00EF6C7B"/>
    <w:rsid w:val="00F015F2"/>
    <w:rsid w:val="00F03664"/>
    <w:rsid w:val="00F110BC"/>
    <w:rsid w:val="00F11C30"/>
    <w:rsid w:val="00F15A88"/>
    <w:rsid w:val="00F205FB"/>
    <w:rsid w:val="00F208C0"/>
    <w:rsid w:val="00F21F2B"/>
    <w:rsid w:val="00F2598C"/>
    <w:rsid w:val="00F32115"/>
    <w:rsid w:val="00F36729"/>
    <w:rsid w:val="00F46AAB"/>
    <w:rsid w:val="00F609A1"/>
    <w:rsid w:val="00F63978"/>
    <w:rsid w:val="00F64496"/>
    <w:rsid w:val="00F66210"/>
    <w:rsid w:val="00F74DC5"/>
    <w:rsid w:val="00F74DD2"/>
    <w:rsid w:val="00F75821"/>
    <w:rsid w:val="00F8165C"/>
    <w:rsid w:val="00F82CED"/>
    <w:rsid w:val="00F842DB"/>
    <w:rsid w:val="00FA508B"/>
    <w:rsid w:val="00FB1594"/>
    <w:rsid w:val="00FB306D"/>
    <w:rsid w:val="00FB4DC2"/>
    <w:rsid w:val="00FC32E2"/>
    <w:rsid w:val="00FC3EDE"/>
    <w:rsid w:val="00FD4367"/>
    <w:rsid w:val="00FD79F1"/>
    <w:rsid w:val="00FE7CDA"/>
    <w:rsid w:val="00FF00F1"/>
    <w:rsid w:val="05BEE485"/>
    <w:rsid w:val="076BEFBD"/>
    <w:rsid w:val="07940EE1"/>
    <w:rsid w:val="15A74D14"/>
    <w:rsid w:val="185CAE1D"/>
    <w:rsid w:val="1B098D11"/>
    <w:rsid w:val="1D1EE469"/>
    <w:rsid w:val="1DCEDF5D"/>
    <w:rsid w:val="1ECBEFA1"/>
    <w:rsid w:val="1FB00B25"/>
    <w:rsid w:val="1FEA5236"/>
    <w:rsid w:val="20D1B7BC"/>
    <w:rsid w:val="21650CDC"/>
    <w:rsid w:val="254604F8"/>
    <w:rsid w:val="28419C48"/>
    <w:rsid w:val="2AF7D1E5"/>
    <w:rsid w:val="2E2B0946"/>
    <w:rsid w:val="2F5188D6"/>
    <w:rsid w:val="306CA8F5"/>
    <w:rsid w:val="31D439AF"/>
    <w:rsid w:val="322777F0"/>
    <w:rsid w:val="36CAD383"/>
    <w:rsid w:val="37F6996F"/>
    <w:rsid w:val="383AF7B5"/>
    <w:rsid w:val="39EE8167"/>
    <w:rsid w:val="3AFF60A8"/>
    <w:rsid w:val="3B67265A"/>
    <w:rsid w:val="3C2ADA38"/>
    <w:rsid w:val="3C89F632"/>
    <w:rsid w:val="40AA13BA"/>
    <w:rsid w:val="4382BE75"/>
    <w:rsid w:val="45A4E95D"/>
    <w:rsid w:val="48EF29AF"/>
    <w:rsid w:val="497707DE"/>
    <w:rsid w:val="4DAE7834"/>
    <w:rsid w:val="50FF5BF9"/>
    <w:rsid w:val="518CB37C"/>
    <w:rsid w:val="532883DD"/>
    <w:rsid w:val="564EE9C8"/>
    <w:rsid w:val="572196D8"/>
    <w:rsid w:val="576A27D0"/>
    <w:rsid w:val="587E4AB0"/>
    <w:rsid w:val="58BD6739"/>
    <w:rsid w:val="58E8851C"/>
    <w:rsid w:val="5D90D85C"/>
    <w:rsid w:val="5E4ED6C4"/>
    <w:rsid w:val="5E768FCD"/>
    <w:rsid w:val="5F2CA8BD"/>
    <w:rsid w:val="61BC3C11"/>
    <w:rsid w:val="639DABF3"/>
    <w:rsid w:val="640019E0"/>
    <w:rsid w:val="675C7A81"/>
    <w:rsid w:val="6BF9F0EE"/>
    <w:rsid w:val="6C0B2BC5"/>
    <w:rsid w:val="6CCEA7DE"/>
    <w:rsid w:val="6D95C14F"/>
    <w:rsid w:val="6DA6FC26"/>
    <w:rsid w:val="6F42CC87"/>
    <w:rsid w:val="70794682"/>
    <w:rsid w:val="71112A10"/>
    <w:rsid w:val="71E07E1A"/>
    <w:rsid w:val="732F7C1F"/>
    <w:rsid w:val="74F9BFAC"/>
    <w:rsid w:val="75B9FB91"/>
    <w:rsid w:val="79961283"/>
    <w:rsid w:val="7A8D6CB4"/>
    <w:rsid w:val="7C293D15"/>
    <w:rsid w:val="7DC50D76"/>
    <w:rsid w:val="7EB8D069"/>
    <w:rsid w:val="7F02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CFFF"/>
  <w15:chartTrackingRefBased/>
  <w15:docId w15:val="{1A92B444-D993-4DCF-9031-6F986B7D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F1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C6F1A"/>
    <w:rPr>
      <w:b/>
      <w:bCs/>
    </w:rPr>
  </w:style>
  <w:style w:type="character" w:styleId="Hyperlink">
    <w:name w:val="Hyperlink"/>
    <w:basedOn w:val="DefaultParagraphFont"/>
    <w:uiPriority w:val="99"/>
    <w:unhideWhenUsed/>
    <w:rsid w:val="00EC6F1A"/>
    <w:rPr>
      <w:color w:val="0000FF"/>
      <w:u w:val="single"/>
    </w:rPr>
  </w:style>
  <w:style w:type="character" w:styleId="UnresolvedMention">
    <w:name w:val="Unresolved Mention"/>
    <w:basedOn w:val="DefaultParagraphFont"/>
    <w:uiPriority w:val="99"/>
    <w:semiHidden/>
    <w:unhideWhenUsed/>
    <w:rsid w:val="00AF7E64"/>
    <w:rPr>
      <w:color w:val="605E5C"/>
      <w:shd w:val="clear" w:color="auto" w:fill="E1DFDD"/>
    </w:rPr>
  </w:style>
  <w:style w:type="paragraph" w:styleId="ListParagraph">
    <w:name w:val="List Paragraph"/>
    <w:basedOn w:val="Normal"/>
    <w:uiPriority w:val="34"/>
    <w:qFormat/>
    <w:rsid w:val="006A0B1B"/>
    <w:pPr>
      <w:ind w:left="720"/>
      <w:contextualSpacing/>
    </w:pPr>
  </w:style>
  <w:style w:type="character" w:styleId="FollowedHyperlink">
    <w:name w:val="FollowedHyperlink"/>
    <w:basedOn w:val="DefaultParagraphFont"/>
    <w:uiPriority w:val="99"/>
    <w:semiHidden/>
    <w:unhideWhenUsed/>
    <w:rsid w:val="000C519C"/>
    <w:rPr>
      <w:color w:val="954F72" w:themeColor="followedHyperlink"/>
      <w:u w:val="single"/>
    </w:rPr>
  </w:style>
  <w:style w:type="paragraph" w:styleId="Revision">
    <w:name w:val="Revision"/>
    <w:hidden/>
    <w:uiPriority w:val="99"/>
    <w:semiHidden/>
    <w:rsid w:val="00D4268D"/>
    <w:pPr>
      <w:spacing w:after="0" w:line="240" w:lineRule="auto"/>
    </w:pPr>
  </w:style>
  <w:style w:type="paragraph" w:customStyle="1" w:styleId="paragraph">
    <w:name w:val="paragraph"/>
    <w:basedOn w:val="Normal"/>
    <w:rsid w:val="00FE7CD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FE7CDA"/>
  </w:style>
  <w:style w:type="character" w:customStyle="1" w:styleId="eop">
    <w:name w:val="eop"/>
    <w:basedOn w:val="DefaultParagraphFont"/>
    <w:rsid w:val="00FE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025">
      <w:bodyDiv w:val="1"/>
      <w:marLeft w:val="0"/>
      <w:marRight w:val="0"/>
      <w:marTop w:val="0"/>
      <w:marBottom w:val="0"/>
      <w:divBdr>
        <w:top w:val="none" w:sz="0" w:space="0" w:color="auto"/>
        <w:left w:val="none" w:sz="0" w:space="0" w:color="auto"/>
        <w:bottom w:val="none" w:sz="0" w:space="0" w:color="auto"/>
        <w:right w:val="none" w:sz="0" w:space="0" w:color="auto"/>
      </w:divBdr>
    </w:div>
    <w:div w:id="160202644">
      <w:bodyDiv w:val="1"/>
      <w:marLeft w:val="0"/>
      <w:marRight w:val="0"/>
      <w:marTop w:val="0"/>
      <w:marBottom w:val="0"/>
      <w:divBdr>
        <w:top w:val="none" w:sz="0" w:space="0" w:color="auto"/>
        <w:left w:val="none" w:sz="0" w:space="0" w:color="auto"/>
        <w:bottom w:val="none" w:sz="0" w:space="0" w:color="auto"/>
        <w:right w:val="none" w:sz="0" w:space="0" w:color="auto"/>
      </w:divBdr>
    </w:div>
    <w:div w:id="302195130">
      <w:bodyDiv w:val="1"/>
      <w:marLeft w:val="0"/>
      <w:marRight w:val="0"/>
      <w:marTop w:val="0"/>
      <w:marBottom w:val="0"/>
      <w:divBdr>
        <w:top w:val="none" w:sz="0" w:space="0" w:color="auto"/>
        <w:left w:val="none" w:sz="0" w:space="0" w:color="auto"/>
        <w:bottom w:val="none" w:sz="0" w:space="0" w:color="auto"/>
        <w:right w:val="none" w:sz="0" w:space="0" w:color="auto"/>
      </w:divBdr>
      <w:divsChild>
        <w:div w:id="1735539949">
          <w:marLeft w:val="274"/>
          <w:marRight w:val="0"/>
          <w:marTop w:val="0"/>
          <w:marBottom w:val="0"/>
          <w:divBdr>
            <w:top w:val="none" w:sz="0" w:space="0" w:color="auto"/>
            <w:left w:val="none" w:sz="0" w:space="0" w:color="auto"/>
            <w:bottom w:val="none" w:sz="0" w:space="0" w:color="auto"/>
            <w:right w:val="none" w:sz="0" w:space="0" w:color="auto"/>
          </w:divBdr>
        </w:div>
        <w:div w:id="74011305">
          <w:marLeft w:val="274"/>
          <w:marRight w:val="0"/>
          <w:marTop w:val="0"/>
          <w:marBottom w:val="0"/>
          <w:divBdr>
            <w:top w:val="none" w:sz="0" w:space="0" w:color="auto"/>
            <w:left w:val="none" w:sz="0" w:space="0" w:color="auto"/>
            <w:bottom w:val="none" w:sz="0" w:space="0" w:color="auto"/>
            <w:right w:val="none" w:sz="0" w:space="0" w:color="auto"/>
          </w:divBdr>
        </w:div>
        <w:div w:id="1434594571">
          <w:marLeft w:val="274"/>
          <w:marRight w:val="0"/>
          <w:marTop w:val="0"/>
          <w:marBottom w:val="0"/>
          <w:divBdr>
            <w:top w:val="none" w:sz="0" w:space="0" w:color="auto"/>
            <w:left w:val="none" w:sz="0" w:space="0" w:color="auto"/>
            <w:bottom w:val="none" w:sz="0" w:space="0" w:color="auto"/>
            <w:right w:val="none" w:sz="0" w:space="0" w:color="auto"/>
          </w:divBdr>
        </w:div>
      </w:divsChild>
    </w:div>
    <w:div w:id="398986664">
      <w:bodyDiv w:val="1"/>
      <w:marLeft w:val="0"/>
      <w:marRight w:val="0"/>
      <w:marTop w:val="0"/>
      <w:marBottom w:val="0"/>
      <w:divBdr>
        <w:top w:val="none" w:sz="0" w:space="0" w:color="auto"/>
        <w:left w:val="none" w:sz="0" w:space="0" w:color="auto"/>
        <w:bottom w:val="none" w:sz="0" w:space="0" w:color="auto"/>
        <w:right w:val="none" w:sz="0" w:space="0" w:color="auto"/>
      </w:divBdr>
    </w:div>
    <w:div w:id="520825358">
      <w:bodyDiv w:val="1"/>
      <w:marLeft w:val="0"/>
      <w:marRight w:val="0"/>
      <w:marTop w:val="0"/>
      <w:marBottom w:val="0"/>
      <w:divBdr>
        <w:top w:val="none" w:sz="0" w:space="0" w:color="auto"/>
        <w:left w:val="none" w:sz="0" w:space="0" w:color="auto"/>
        <w:bottom w:val="none" w:sz="0" w:space="0" w:color="auto"/>
        <w:right w:val="none" w:sz="0" w:space="0" w:color="auto"/>
      </w:divBdr>
    </w:div>
    <w:div w:id="636959473">
      <w:bodyDiv w:val="1"/>
      <w:marLeft w:val="0"/>
      <w:marRight w:val="0"/>
      <w:marTop w:val="0"/>
      <w:marBottom w:val="0"/>
      <w:divBdr>
        <w:top w:val="none" w:sz="0" w:space="0" w:color="auto"/>
        <w:left w:val="none" w:sz="0" w:space="0" w:color="auto"/>
        <w:bottom w:val="none" w:sz="0" w:space="0" w:color="auto"/>
        <w:right w:val="none" w:sz="0" w:space="0" w:color="auto"/>
      </w:divBdr>
      <w:divsChild>
        <w:div w:id="2041516177">
          <w:marLeft w:val="274"/>
          <w:marRight w:val="0"/>
          <w:marTop w:val="0"/>
          <w:marBottom w:val="0"/>
          <w:divBdr>
            <w:top w:val="none" w:sz="0" w:space="0" w:color="auto"/>
            <w:left w:val="none" w:sz="0" w:space="0" w:color="auto"/>
            <w:bottom w:val="none" w:sz="0" w:space="0" w:color="auto"/>
            <w:right w:val="none" w:sz="0" w:space="0" w:color="auto"/>
          </w:divBdr>
        </w:div>
        <w:div w:id="2074231696">
          <w:marLeft w:val="274"/>
          <w:marRight w:val="0"/>
          <w:marTop w:val="0"/>
          <w:marBottom w:val="0"/>
          <w:divBdr>
            <w:top w:val="none" w:sz="0" w:space="0" w:color="auto"/>
            <w:left w:val="none" w:sz="0" w:space="0" w:color="auto"/>
            <w:bottom w:val="none" w:sz="0" w:space="0" w:color="auto"/>
            <w:right w:val="none" w:sz="0" w:space="0" w:color="auto"/>
          </w:divBdr>
        </w:div>
        <w:div w:id="562058977">
          <w:marLeft w:val="274"/>
          <w:marRight w:val="0"/>
          <w:marTop w:val="0"/>
          <w:marBottom w:val="0"/>
          <w:divBdr>
            <w:top w:val="none" w:sz="0" w:space="0" w:color="auto"/>
            <w:left w:val="none" w:sz="0" w:space="0" w:color="auto"/>
            <w:bottom w:val="none" w:sz="0" w:space="0" w:color="auto"/>
            <w:right w:val="none" w:sz="0" w:space="0" w:color="auto"/>
          </w:divBdr>
        </w:div>
        <w:div w:id="1531409530">
          <w:marLeft w:val="274"/>
          <w:marRight w:val="0"/>
          <w:marTop w:val="0"/>
          <w:marBottom w:val="0"/>
          <w:divBdr>
            <w:top w:val="none" w:sz="0" w:space="0" w:color="auto"/>
            <w:left w:val="none" w:sz="0" w:space="0" w:color="auto"/>
            <w:bottom w:val="none" w:sz="0" w:space="0" w:color="auto"/>
            <w:right w:val="none" w:sz="0" w:space="0" w:color="auto"/>
          </w:divBdr>
        </w:div>
        <w:div w:id="1683245059">
          <w:marLeft w:val="274"/>
          <w:marRight w:val="0"/>
          <w:marTop w:val="0"/>
          <w:marBottom w:val="0"/>
          <w:divBdr>
            <w:top w:val="none" w:sz="0" w:space="0" w:color="auto"/>
            <w:left w:val="none" w:sz="0" w:space="0" w:color="auto"/>
            <w:bottom w:val="none" w:sz="0" w:space="0" w:color="auto"/>
            <w:right w:val="none" w:sz="0" w:space="0" w:color="auto"/>
          </w:divBdr>
        </w:div>
      </w:divsChild>
    </w:div>
    <w:div w:id="1011027337">
      <w:bodyDiv w:val="1"/>
      <w:marLeft w:val="0"/>
      <w:marRight w:val="0"/>
      <w:marTop w:val="0"/>
      <w:marBottom w:val="0"/>
      <w:divBdr>
        <w:top w:val="none" w:sz="0" w:space="0" w:color="auto"/>
        <w:left w:val="none" w:sz="0" w:space="0" w:color="auto"/>
        <w:bottom w:val="none" w:sz="0" w:space="0" w:color="auto"/>
        <w:right w:val="none" w:sz="0" w:space="0" w:color="auto"/>
      </w:divBdr>
    </w:div>
    <w:div w:id="1146629375">
      <w:bodyDiv w:val="1"/>
      <w:marLeft w:val="0"/>
      <w:marRight w:val="0"/>
      <w:marTop w:val="0"/>
      <w:marBottom w:val="0"/>
      <w:divBdr>
        <w:top w:val="none" w:sz="0" w:space="0" w:color="auto"/>
        <w:left w:val="none" w:sz="0" w:space="0" w:color="auto"/>
        <w:bottom w:val="none" w:sz="0" w:space="0" w:color="auto"/>
        <w:right w:val="none" w:sz="0" w:space="0" w:color="auto"/>
      </w:divBdr>
    </w:div>
    <w:div w:id="1410346567">
      <w:bodyDiv w:val="1"/>
      <w:marLeft w:val="0"/>
      <w:marRight w:val="0"/>
      <w:marTop w:val="0"/>
      <w:marBottom w:val="0"/>
      <w:divBdr>
        <w:top w:val="none" w:sz="0" w:space="0" w:color="auto"/>
        <w:left w:val="none" w:sz="0" w:space="0" w:color="auto"/>
        <w:bottom w:val="none" w:sz="0" w:space="0" w:color="auto"/>
        <w:right w:val="none" w:sz="0" w:space="0" w:color="auto"/>
      </w:divBdr>
    </w:div>
    <w:div w:id="1483960026">
      <w:bodyDiv w:val="1"/>
      <w:marLeft w:val="0"/>
      <w:marRight w:val="0"/>
      <w:marTop w:val="0"/>
      <w:marBottom w:val="0"/>
      <w:divBdr>
        <w:top w:val="none" w:sz="0" w:space="0" w:color="auto"/>
        <w:left w:val="none" w:sz="0" w:space="0" w:color="auto"/>
        <w:bottom w:val="none" w:sz="0" w:space="0" w:color="auto"/>
        <w:right w:val="none" w:sz="0" w:space="0" w:color="auto"/>
      </w:divBdr>
      <w:divsChild>
        <w:div w:id="612514734">
          <w:marLeft w:val="274"/>
          <w:marRight w:val="0"/>
          <w:marTop w:val="0"/>
          <w:marBottom w:val="0"/>
          <w:divBdr>
            <w:top w:val="none" w:sz="0" w:space="0" w:color="auto"/>
            <w:left w:val="none" w:sz="0" w:space="0" w:color="auto"/>
            <w:bottom w:val="none" w:sz="0" w:space="0" w:color="auto"/>
            <w:right w:val="none" w:sz="0" w:space="0" w:color="auto"/>
          </w:divBdr>
        </w:div>
        <w:div w:id="271017442">
          <w:marLeft w:val="274"/>
          <w:marRight w:val="0"/>
          <w:marTop w:val="0"/>
          <w:marBottom w:val="0"/>
          <w:divBdr>
            <w:top w:val="none" w:sz="0" w:space="0" w:color="auto"/>
            <w:left w:val="none" w:sz="0" w:space="0" w:color="auto"/>
            <w:bottom w:val="none" w:sz="0" w:space="0" w:color="auto"/>
            <w:right w:val="none" w:sz="0" w:space="0" w:color="auto"/>
          </w:divBdr>
        </w:div>
        <w:div w:id="1366255125">
          <w:marLeft w:val="274"/>
          <w:marRight w:val="0"/>
          <w:marTop w:val="0"/>
          <w:marBottom w:val="0"/>
          <w:divBdr>
            <w:top w:val="none" w:sz="0" w:space="0" w:color="auto"/>
            <w:left w:val="none" w:sz="0" w:space="0" w:color="auto"/>
            <w:bottom w:val="none" w:sz="0" w:space="0" w:color="auto"/>
            <w:right w:val="none" w:sz="0" w:space="0" w:color="auto"/>
          </w:divBdr>
        </w:div>
      </w:divsChild>
    </w:div>
    <w:div w:id="1486773797">
      <w:bodyDiv w:val="1"/>
      <w:marLeft w:val="0"/>
      <w:marRight w:val="0"/>
      <w:marTop w:val="0"/>
      <w:marBottom w:val="0"/>
      <w:divBdr>
        <w:top w:val="none" w:sz="0" w:space="0" w:color="auto"/>
        <w:left w:val="none" w:sz="0" w:space="0" w:color="auto"/>
        <w:bottom w:val="none" w:sz="0" w:space="0" w:color="auto"/>
        <w:right w:val="none" w:sz="0" w:space="0" w:color="auto"/>
      </w:divBdr>
    </w:div>
    <w:div w:id="1510098045">
      <w:bodyDiv w:val="1"/>
      <w:marLeft w:val="0"/>
      <w:marRight w:val="0"/>
      <w:marTop w:val="0"/>
      <w:marBottom w:val="0"/>
      <w:divBdr>
        <w:top w:val="none" w:sz="0" w:space="0" w:color="auto"/>
        <w:left w:val="none" w:sz="0" w:space="0" w:color="auto"/>
        <w:bottom w:val="none" w:sz="0" w:space="0" w:color="auto"/>
        <w:right w:val="none" w:sz="0" w:space="0" w:color="auto"/>
      </w:divBdr>
      <w:divsChild>
        <w:div w:id="1665282486">
          <w:marLeft w:val="0"/>
          <w:marRight w:val="0"/>
          <w:marTop w:val="0"/>
          <w:marBottom w:val="0"/>
          <w:divBdr>
            <w:top w:val="none" w:sz="0" w:space="0" w:color="auto"/>
            <w:left w:val="none" w:sz="0" w:space="0" w:color="auto"/>
            <w:bottom w:val="none" w:sz="0" w:space="0" w:color="auto"/>
            <w:right w:val="none" w:sz="0" w:space="0" w:color="auto"/>
          </w:divBdr>
          <w:divsChild>
            <w:div w:id="463697821">
              <w:marLeft w:val="0"/>
              <w:marRight w:val="0"/>
              <w:marTop w:val="0"/>
              <w:marBottom w:val="0"/>
              <w:divBdr>
                <w:top w:val="none" w:sz="0" w:space="0" w:color="auto"/>
                <w:left w:val="none" w:sz="0" w:space="0" w:color="auto"/>
                <w:bottom w:val="none" w:sz="0" w:space="0" w:color="auto"/>
                <w:right w:val="none" w:sz="0" w:space="0" w:color="auto"/>
              </w:divBdr>
            </w:div>
            <w:div w:id="1815412867">
              <w:marLeft w:val="0"/>
              <w:marRight w:val="0"/>
              <w:marTop w:val="0"/>
              <w:marBottom w:val="0"/>
              <w:divBdr>
                <w:top w:val="none" w:sz="0" w:space="0" w:color="auto"/>
                <w:left w:val="none" w:sz="0" w:space="0" w:color="auto"/>
                <w:bottom w:val="none" w:sz="0" w:space="0" w:color="auto"/>
                <w:right w:val="none" w:sz="0" w:space="0" w:color="auto"/>
              </w:divBdr>
            </w:div>
            <w:div w:id="941297898">
              <w:marLeft w:val="0"/>
              <w:marRight w:val="0"/>
              <w:marTop w:val="0"/>
              <w:marBottom w:val="0"/>
              <w:divBdr>
                <w:top w:val="none" w:sz="0" w:space="0" w:color="auto"/>
                <w:left w:val="none" w:sz="0" w:space="0" w:color="auto"/>
                <w:bottom w:val="none" w:sz="0" w:space="0" w:color="auto"/>
                <w:right w:val="none" w:sz="0" w:space="0" w:color="auto"/>
              </w:divBdr>
            </w:div>
            <w:div w:id="1554317342">
              <w:marLeft w:val="0"/>
              <w:marRight w:val="0"/>
              <w:marTop w:val="0"/>
              <w:marBottom w:val="0"/>
              <w:divBdr>
                <w:top w:val="none" w:sz="0" w:space="0" w:color="auto"/>
                <w:left w:val="none" w:sz="0" w:space="0" w:color="auto"/>
                <w:bottom w:val="none" w:sz="0" w:space="0" w:color="auto"/>
                <w:right w:val="none" w:sz="0" w:space="0" w:color="auto"/>
              </w:divBdr>
            </w:div>
            <w:div w:id="18438535">
              <w:marLeft w:val="0"/>
              <w:marRight w:val="0"/>
              <w:marTop w:val="0"/>
              <w:marBottom w:val="0"/>
              <w:divBdr>
                <w:top w:val="none" w:sz="0" w:space="0" w:color="auto"/>
                <w:left w:val="none" w:sz="0" w:space="0" w:color="auto"/>
                <w:bottom w:val="none" w:sz="0" w:space="0" w:color="auto"/>
                <w:right w:val="none" w:sz="0" w:space="0" w:color="auto"/>
              </w:divBdr>
            </w:div>
            <w:div w:id="544488014">
              <w:marLeft w:val="0"/>
              <w:marRight w:val="0"/>
              <w:marTop w:val="0"/>
              <w:marBottom w:val="0"/>
              <w:divBdr>
                <w:top w:val="none" w:sz="0" w:space="0" w:color="auto"/>
                <w:left w:val="none" w:sz="0" w:space="0" w:color="auto"/>
                <w:bottom w:val="none" w:sz="0" w:space="0" w:color="auto"/>
                <w:right w:val="none" w:sz="0" w:space="0" w:color="auto"/>
              </w:divBdr>
            </w:div>
            <w:div w:id="1987974293">
              <w:marLeft w:val="0"/>
              <w:marRight w:val="0"/>
              <w:marTop w:val="0"/>
              <w:marBottom w:val="0"/>
              <w:divBdr>
                <w:top w:val="none" w:sz="0" w:space="0" w:color="auto"/>
                <w:left w:val="none" w:sz="0" w:space="0" w:color="auto"/>
                <w:bottom w:val="none" w:sz="0" w:space="0" w:color="auto"/>
                <w:right w:val="none" w:sz="0" w:space="0" w:color="auto"/>
              </w:divBdr>
            </w:div>
            <w:div w:id="450974653">
              <w:marLeft w:val="0"/>
              <w:marRight w:val="0"/>
              <w:marTop w:val="0"/>
              <w:marBottom w:val="0"/>
              <w:divBdr>
                <w:top w:val="none" w:sz="0" w:space="0" w:color="auto"/>
                <w:left w:val="none" w:sz="0" w:space="0" w:color="auto"/>
                <w:bottom w:val="none" w:sz="0" w:space="0" w:color="auto"/>
                <w:right w:val="none" w:sz="0" w:space="0" w:color="auto"/>
              </w:divBdr>
            </w:div>
            <w:div w:id="416439144">
              <w:marLeft w:val="0"/>
              <w:marRight w:val="0"/>
              <w:marTop w:val="0"/>
              <w:marBottom w:val="0"/>
              <w:divBdr>
                <w:top w:val="none" w:sz="0" w:space="0" w:color="auto"/>
                <w:left w:val="none" w:sz="0" w:space="0" w:color="auto"/>
                <w:bottom w:val="none" w:sz="0" w:space="0" w:color="auto"/>
                <w:right w:val="none" w:sz="0" w:space="0" w:color="auto"/>
              </w:divBdr>
            </w:div>
            <w:div w:id="1227691983">
              <w:marLeft w:val="0"/>
              <w:marRight w:val="0"/>
              <w:marTop w:val="0"/>
              <w:marBottom w:val="0"/>
              <w:divBdr>
                <w:top w:val="none" w:sz="0" w:space="0" w:color="auto"/>
                <w:left w:val="none" w:sz="0" w:space="0" w:color="auto"/>
                <w:bottom w:val="none" w:sz="0" w:space="0" w:color="auto"/>
                <w:right w:val="none" w:sz="0" w:space="0" w:color="auto"/>
              </w:divBdr>
            </w:div>
            <w:div w:id="1715887920">
              <w:marLeft w:val="0"/>
              <w:marRight w:val="0"/>
              <w:marTop w:val="0"/>
              <w:marBottom w:val="0"/>
              <w:divBdr>
                <w:top w:val="none" w:sz="0" w:space="0" w:color="auto"/>
                <w:left w:val="none" w:sz="0" w:space="0" w:color="auto"/>
                <w:bottom w:val="none" w:sz="0" w:space="0" w:color="auto"/>
                <w:right w:val="none" w:sz="0" w:space="0" w:color="auto"/>
              </w:divBdr>
            </w:div>
            <w:div w:id="1756003504">
              <w:marLeft w:val="0"/>
              <w:marRight w:val="0"/>
              <w:marTop w:val="0"/>
              <w:marBottom w:val="0"/>
              <w:divBdr>
                <w:top w:val="none" w:sz="0" w:space="0" w:color="auto"/>
                <w:left w:val="none" w:sz="0" w:space="0" w:color="auto"/>
                <w:bottom w:val="none" w:sz="0" w:space="0" w:color="auto"/>
                <w:right w:val="none" w:sz="0" w:space="0" w:color="auto"/>
              </w:divBdr>
            </w:div>
            <w:div w:id="689182356">
              <w:marLeft w:val="0"/>
              <w:marRight w:val="0"/>
              <w:marTop w:val="0"/>
              <w:marBottom w:val="0"/>
              <w:divBdr>
                <w:top w:val="none" w:sz="0" w:space="0" w:color="auto"/>
                <w:left w:val="none" w:sz="0" w:space="0" w:color="auto"/>
                <w:bottom w:val="none" w:sz="0" w:space="0" w:color="auto"/>
                <w:right w:val="none" w:sz="0" w:space="0" w:color="auto"/>
              </w:divBdr>
            </w:div>
            <w:div w:id="262960510">
              <w:marLeft w:val="0"/>
              <w:marRight w:val="0"/>
              <w:marTop w:val="0"/>
              <w:marBottom w:val="0"/>
              <w:divBdr>
                <w:top w:val="none" w:sz="0" w:space="0" w:color="auto"/>
                <w:left w:val="none" w:sz="0" w:space="0" w:color="auto"/>
                <w:bottom w:val="none" w:sz="0" w:space="0" w:color="auto"/>
                <w:right w:val="none" w:sz="0" w:space="0" w:color="auto"/>
              </w:divBdr>
            </w:div>
            <w:div w:id="1597594214">
              <w:marLeft w:val="0"/>
              <w:marRight w:val="0"/>
              <w:marTop w:val="0"/>
              <w:marBottom w:val="0"/>
              <w:divBdr>
                <w:top w:val="none" w:sz="0" w:space="0" w:color="auto"/>
                <w:left w:val="none" w:sz="0" w:space="0" w:color="auto"/>
                <w:bottom w:val="none" w:sz="0" w:space="0" w:color="auto"/>
                <w:right w:val="none" w:sz="0" w:space="0" w:color="auto"/>
              </w:divBdr>
            </w:div>
            <w:div w:id="868949738">
              <w:marLeft w:val="0"/>
              <w:marRight w:val="0"/>
              <w:marTop w:val="0"/>
              <w:marBottom w:val="0"/>
              <w:divBdr>
                <w:top w:val="none" w:sz="0" w:space="0" w:color="auto"/>
                <w:left w:val="none" w:sz="0" w:space="0" w:color="auto"/>
                <w:bottom w:val="none" w:sz="0" w:space="0" w:color="auto"/>
                <w:right w:val="none" w:sz="0" w:space="0" w:color="auto"/>
              </w:divBdr>
            </w:div>
            <w:div w:id="58599972">
              <w:marLeft w:val="0"/>
              <w:marRight w:val="0"/>
              <w:marTop w:val="0"/>
              <w:marBottom w:val="0"/>
              <w:divBdr>
                <w:top w:val="none" w:sz="0" w:space="0" w:color="auto"/>
                <w:left w:val="none" w:sz="0" w:space="0" w:color="auto"/>
                <w:bottom w:val="none" w:sz="0" w:space="0" w:color="auto"/>
                <w:right w:val="none" w:sz="0" w:space="0" w:color="auto"/>
              </w:divBdr>
            </w:div>
            <w:div w:id="1409426937">
              <w:marLeft w:val="0"/>
              <w:marRight w:val="0"/>
              <w:marTop w:val="0"/>
              <w:marBottom w:val="0"/>
              <w:divBdr>
                <w:top w:val="none" w:sz="0" w:space="0" w:color="auto"/>
                <w:left w:val="none" w:sz="0" w:space="0" w:color="auto"/>
                <w:bottom w:val="none" w:sz="0" w:space="0" w:color="auto"/>
                <w:right w:val="none" w:sz="0" w:space="0" w:color="auto"/>
              </w:divBdr>
            </w:div>
          </w:divsChild>
        </w:div>
        <w:div w:id="1756903001">
          <w:marLeft w:val="0"/>
          <w:marRight w:val="0"/>
          <w:marTop w:val="0"/>
          <w:marBottom w:val="0"/>
          <w:divBdr>
            <w:top w:val="none" w:sz="0" w:space="0" w:color="auto"/>
            <w:left w:val="none" w:sz="0" w:space="0" w:color="auto"/>
            <w:bottom w:val="none" w:sz="0" w:space="0" w:color="auto"/>
            <w:right w:val="none" w:sz="0" w:space="0" w:color="auto"/>
          </w:divBdr>
          <w:divsChild>
            <w:div w:id="1280185384">
              <w:marLeft w:val="0"/>
              <w:marRight w:val="0"/>
              <w:marTop w:val="0"/>
              <w:marBottom w:val="0"/>
              <w:divBdr>
                <w:top w:val="none" w:sz="0" w:space="0" w:color="auto"/>
                <w:left w:val="none" w:sz="0" w:space="0" w:color="auto"/>
                <w:bottom w:val="none" w:sz="0" w:space="0" w:color="auto"/>
                <w:right w:val="none" w:sz="0" w:space="0" w:color="auto"/>
              </w:divBdr>
            </w:div>
            <w:div w:id="139927133">
              <w:marLeft w:val="0"/>
              <w:marRight w:val="0"/>
              <w:marTop w:val="0"/>
              <w:marBottom w:val="0"/>
              <w:divBdr>
                <w:top w:val="none" w:sz="0" w:space="0" w:color="auto"/>
                <w:left w:val="none" w:sz="0" w:space="0" w:color="auto"/>
                <w:bottom w:val="none" w:sz="0" w:space="0" w:color="auto"/>
                <w:right w:val="none" w:sz="0" w:space="0" w:color="auto"/>
              </w:divBdr>
            </w:div>
            <w:div w:id="1806508804">
              <w:marLeft w:val="0"/>
              <w:marRight w:val="0"/>
              <w:marTop w:val="0"/>
              <w:marBottom w:val="0"/>
              <w:divBdr>
                <w:top w:val="none" w:sz="0" w:space="0" w:color="auto"/>
                <w:left w:val="none" w:sz="0" w:space="0" w:color="auto"/>
                <w:bottom w:val="none" w:sz="0" w:space="0" w:color="auto"/>
                <w:right w:val="none" w:sz="0" w:space="0" w:color="auto"/>
              </w:divBdr>
            </w:div>
            <w:div w:id="734544989">
              <w:marLeft w:val="0"/>
              <w:marRight w:val="0"/>
              <w:marTop w:val="0"/>
              <w:marBottom w:val="0"/>
              <w:divBdr>
                <w:top w:val="none" w:sz="0" w:space="0" w:color="auto"/>
                <w:left w:val="none" w:sz="0" w:space="0" w:color="auto"/>
                <w:bottom w:val="none" w:sz="0" w:space="0" w:color="auto"/>
                <w:right w:val="none" w:sz="0" w:space="0" w:color="auto"/>
              </w:divBdr>
            </w:div>
            <w:div w:id="934165469">
              <w:marLeft w:val="0"/>
              <w:marRight w:val="0"/>
              <w:marTop w:val="0"/>
              <w:marBottom w:val="0"/>
              <w:divBdr>
                <w:top w:val="none" w:sz="0" w:space="0" w:color="auto"/>
                <w:left w:val="none" w:sz="0" w:space="0" w:color="auto"/>
                <w:bottom w:val="none" w:sz="0" w:space="0" w:color="auto"/>
                <w:right w:val="none" w:sz="0" w:space="0" w:color="auto"/>
              </w:divBdr>
            </w:div>
            <w:div w:id="230042638">
              <w:marLeft w:val="0"/>
              <w:marRight w:val="0"/>
              <w:marTop w:val="0"/>
              <w:marBottom w:val="0"/>
              <w:divBdr>
                <w:top w:val="none" w:sz="0" w:space="0" w:color="auto"/>
                <w:left w:val="none" w:sz="0" w:space="0" w:color="auto"/>
                <w:bottom w:val="none" w:sz="0" w:space="0" w:color="auto"/>
                <w:right w:val="none" w:sz="0" w:space="0" w:color="auto"/>
              </w:divBdr>
            </w:div>
            <w:div w:id="669986761">
              <w:marLeft w:val="0"/>
              <w:marRight w:val="0"/>
              <w:marTop w:val="0"/>
              <w:marBottom w:val="0"/>
              <w:divBdr>
                <w:top w:val="none" w:sz="0" w:space="0" w:color="auto"/>
                <w:left w:val="none" w:sz="0" w:space="0" w:color="auto"/>
                <w:bottom w:val="none" w:sz="0" w:space="0" w:color="auto"/>
                <w:right w:val="none" w:sz="0" w:space="0" w:color="auto"/>
              </w:divBdr>
            </w:div>
            <w:div w:id="1104616968">
              <w:marLeft w:val="0"/>
              <w:marRight w:val="0"/>
              <w:marTop w:val="0"/>
              <w:marBottom w:val="0"/>
              <w:divBdr>
                <w:top w:val="none" w:sz="0" w:space="0" w:color="auto"/>
                <w:left w:val="none" w:sz="0" w:space="0" w:color="auto"/>
                <w:bottom w:val="none" w:sz="0" w:space="0" w:color="auto"/>
                <w:right w:val="none" w:sz="0" w:space="0" w:color="auto"/>
              </w:divBdr>
            </w:div>
            <w:div w:id="974945249">
              <w:marLeft w:val="0"/>
              <w:marRight w:val="0"/>
              <w:marTop w:val="0"/>
              <w:marBottom w:val="0"/>
              <w:divBdr>
                <w:top w:val="none" w:sz="0" w:space="0" w:color="auto"/>
                <w:left w:val="none" w:sz="0" w:space="0" w:color="auto"/>
                <w:bottom w:val="none" w:sz="0" w:space="0" w:color="auto"/>
                <w:right w:val="none" w:sz="0" w:space="0" w:color="auto"/>
              </w:divBdr>
            </w:div>
            <w:div w:id="33821436">
              <w:marLeft w:val="0"/>
              <w:marRight w:val="0"/>
              <w:marTop w:val="0"/>
              <w:marBottom w:val="0"/>
              <w:divBdr>
                <w:top w:val="none" w:sz="0" w:space="0" w:color="auto"/>
                <w:left w:val="none" w:sz="0" w:space="0" w:color="auto"/>
                <w:bottom w:val="none" w:sz="0" w:space="0" w:color="auto"/>
                <w:right w:val="none" w:sz="0" w:space="0" w:color="auto"/>
              </w:divBdr>
            </w:div>
            <w:div w:id="1183595254">
              <w:marLeft w:val="0"/>
              <w:marRight w:val="0"/>
              <w:marTop w:val="0"/>
              <w:marBottom w:val="0"/>
              <w:divBdr>
                <w:top w:val="none" w:sz="0" w:space="0" w:color="auto"/>
                <w:left w:val="none" w:sz="0" w:space="0" w:color="auto"/>
                <w:bottom w:val="none" w:sz="0" w:space="0" w:color="auto"/>
                <w:right w:val="none" w:sz="0" w:space="0" w:color="auto"/>
              </w:divBdr>
            </w:div>
            <w:div w:id="118645898">
              <w:marLeft w:val="0"/>
              <w:marRight w:val="0"/>
              <w:marTop w:val="0"/>
              <w:marBottom w:val="0"/>
              <w:divBdr>
                <w:top w:val="none" w:sz="0" w:space="0" w:color="auto"/>
                <w:left w:val="none" w:sz="0" w:space="0" w:color="auto"/>
                <w:bottom w:val="none" w:sz="0" w:space="0" w:color="auto"/>
                <w:right w:val="none" w:sz="0" w:space="0" w:color="auto"/>
              </w:divBdr>
            </w:div>
            <w:div w:id="446196392">
              <w:marLeft w:val="0"/>
              <w:marRight w:val="0"/>
              <w:marTop w:val="0"/>
              <w:marBottom w:val="0"/>
              <w:divBdr>
                <w:top w:val="none" w:sz="0" w:space="0" w:color="auto"/>
                <w:left w:val="none" w:sz="0" w:space="0" w:color="auto"/>
                <w:bottom w:val="none" w:sz="0" w:space="0" w:color="auto"/>
                <w:right w:val="none" w:sz="0" w:space="0" w:color="auto"/>
              </w:divBdr>
            </w:div>
          </w:divsChild>
        </w:div>
        <w:div w:id="246350211">
          <w:marLeft w:val="0"/>
          <w:marRight w:val="0"/>
          <w:marTop w:val="0"/>
          <w:marBottom w:val="0"/>
          <w:divBdr>
            <w:top w:val="none" w:sz="0" w:space="0" w:color="auto"/>
            <w:left w:val="none" w:sz="0" w:space="0" w:color="auto"/>
            <w:bottom w:val="none" w:sz="0" w:space="0" w:color="auto"/>
            <w:right w:val="none" w:sz="0" w:space="0" w:color="auto"/>
          </w:divBdr>
        </w:div>
        <w:div w:id="131794986">
          <w:marLeft w:val="0"/>
          <w:marRight w:val="0"/>
          <w:marTop w:val="0"/>
          <w:marBottom w:val="0"/>
          <w:divBdr>
            <w:top w:val="none" w:sz="0" w:space="0" w:color="auto"/>
            <w:left w:val="none" w:sz="0" w:space="0" w:color="auto"/>
            <w:bottom w:val="none" w:sz="0" w:space="0" w:color="auto"/>
            <w:right w:val="none" w:sz="0" w:space="0" w:color="auto"/>
          </w:divBdr>
        </w:div>
        <w:div w:id="718360581">
          <w:marLeft w:val="0"/>
          <w:marRight w:val="0"/>
          <w:marTop w:val="0"/>
          <w:marBottom w:val="0"/>
          <w:divBdr>
            <w:top w:val="none" w:sz="0" w:space="0" w:color="auto"/>
            <w:left w:val="none" w:sz="0" w:space="0" w:color="auto"/>
            <w:bottom w:val="none" w:sz="0" w:space="0" w:color="auto"/>
            <w:right w:val="none" w:sz="0" w:space="0" w:color="auto"/>
          </w:divBdr>
        </w:div>
        <w:div w:id="2006661114">
          <w:marLeft w:val="0"/>
          <w:marRight w:val="0"/>
          <w:marTop w:val="0"/>
          <w:marBottom w:val="0"/>
          <w:divBdr>
            <w:top w:val="none" w:sz="0" w:space="0" w:color="auto"/>
            <w:left w:val="none" w:sz="0" w:space="0" w:color="auto"/>
            <w:bottom w:val="none" w:sz="0" w:space="0" w:color="auto"/>
            <w:right w:val="none" w:sz="0" w:space="0" w:color="auto"/>
          </w:divBdr>
        </w:div>
        <w:div w:id="487748095">
          <w:marLeft w:val="0"/>
          <w:marRight w:val="0"/>
          <w:marTop w:val="0"/>
          <w:marBottom w:val="0"/>
          <w:divBdr>
            <w:top w:val="none" w:sz="0" w:space="0" w:color="auto"/>
            <w:left w:val="none" w:sz="0" w:space="0" w:color="auto"/>
            <w:bottom w:val="none" w:sz="0" w:space="0" w:color="auto"/>
            <w:right w:val="none" w:sz="0" w:space="0" w:color="auto"/>
          </w:divBdr>
        </w:div>
        <w:div w:id="2024357748">
          <w:marLeft w:val="0"/>
          <w:marRight w:val="0"/>
          <w:marTop w:val="0"/>
          <w:marBottom w:val="0"/>
          <w:divBdr>
            <w:top w:val="none" w:sz="0" w:space="0" w:color="auto"/>
            <w:left w:val="none" w:sz="0" w:space="0" w:color="auto"/>
            <w:bottom w:val="none" w:sz="0" w:space="0" w:color="auto"/>
            <w:right w:val="none" w:sz="0" w:space="0" w:color="auto"/>
          </w:divBdr>
        </w:div>
        <w:div w:id="1392076465">
          <w:marLeft w:val="0"/>
          <w:marRight w:val="0"/>
          <w:marTop w:val="0"/>
          <w:marBottom w:val="0"/>
          <w:divBdr>
            <w:top w:val="none" w:sz="0" w:space="0" w:color="auto"/>
            <w:left w:val="none" w:sz="0" w:space="0" w:color="auto"/>
            <w:bottom w:val="none" w:sz="0" w:space="0" w:color="auto"/>
            <w:right w:val="none" w:sz="0" w:space="0" w:color="auto"/>
          </w:divBdr>
        </w:div>
        <w:div w:id="741759414">
          <w:marLeft w:val="0"/>
          <w:marRight w:val="0"/>
          <w:marTop w:val="0"/>
          <w:marBottom w:val="0"/>
          <w:divBdr>
            <w:top w:val="none" w:sz="0" w:space="0" w:color="auto"/>
            <w:left w:val="none" w:sz="0" w:space="0" w:color="auto"/>
            <w:bottom w:val="none" w:sz="0" w:space="0" w:color="auto"/>
            <w:right w:val="none" w:sz="0" w:space="0" w:color="auto"/>
          </w:divBdr>
        </w:div>
        <w:div w:id="829297248">
          <w:marLeft w:val="0"/>
          <w:marRight w:val="0"/>
          <w:marTop w:val="0"/>
          <w:marBottom w:val="0"/>
          <w:divBdr>
            <w:top w:val="none" w:sz="0" w:space="0" w:color="auto"/>
            <w:left w:val="none" w:sz="0" w:space="0" w:color="auto"/>
            <w:bottom w:val="none" w:sz="0" w:space="0" w:color="auto"/>
            <w:right w:val="none" w:sz="0" w:space="0" w:color="auto"/>
          </w:divBdr>
        </w:div>
        <w:div w:id="1900245610">
          <w:marLeft w:val="0"/>
          <w:marRight w:val="0"/>
          <w:marTop w:val="0"/>
          <w:marBottom w:val="0"/>
          <w:divBdr>
            <w:top w:val="none" w:sz="0" w:space="0" w:color="auto"/>
            <w:left w:val="none" w:sz="0" w:space="0" w:color="auto"/>
            <w:bottom w:val="none" w:sz="0" w:space="0" w:color="auto"/>
            <w:right w:val="none" w:sz="0" w:space="0" w:color="auto"/>
          </w:divBdr>
        </w:div>
        <w:div w:id="1709837562">
          <w:marLeft w:val="0"/>
          <w:marRight w:val="0"/>
          <w:marTop w:val="0"/>
          <w:marBottom w:val="0"/>
          <w:divBdr>
            <w:top w:val="none" w:sz="0" w:space="0" w:color="auto"/>
            <w:left w:val="none" w:sz="0" w:space="0" w:color="auto"/>
            <w:bottom w:val="none" w:sz="0" w:space="0" w:color="auto"/>
            <w:right w:val="none" w:sz="0" w:space="0" w:color="auto"/>
          </w:divBdr>
        </w:div>
        <w:div w:id="1586692768">
          <w:marLeft w:val="0"/>
          <w:marRight w:val="0"/>
          <w:marTop w:val="0"/>
          <w:marBottom w:val="0"/>
          <w:divBdr>
            <w:top w:val="none" w:sz="0" w:space="0" w:color="auto"/>
            <w:left w:val="none" w:sz="0" w:space="0" w:color="auto"/>
            <w:bottom w:val="none" w:sz="0" w:space="0" w:color="auto"/>
            <w:right w:val="none" w:sz="0" w:space="0" w:color="auto"/>
          </w:divBdr>
        </w:div>
        <w:div w:id="1082684921">
          <w:marLeft w:val="0"/>
          <w:marRight w:val="0"/>
          <w:marTop w:val="0"/>
          <w:marBottom w:val="0"/>
          <w:divBdr>
            <w:top w:val="none" w:sz="0" w:space="0" w:color="auto"/>
            <w:left w:val="none" w:sz="0" w:space="0" w:color="auto"/>
            <w:bottom w:val="none" w:sz="0" w:space="0" w:color="auto"/>
            <w:right w:val="none" w:sz="0" w:space="0" w:color="auto"/>
          </w:divBdr>
        </w:div>
        <w:div w:id="1921211259">
          <w:marLeft w:val="0"/>
          <w:marRight w:val="0"/>
          <w:marTop w:val="0"/>
          <w:marBottom w:val="0"/>
          <w:divBdr>
            <w:top w:val="none" w:sz="0" w:space="0" w:color="auto"/>
            <w:left w:val="none" w:sz="0" w:space="0" w:color="auto"/>
            <w:bottom w:val="none" w:sz="0" w:space="0" w:color="auto"/>
            <w:right w:val="none" w:sz="0" w:space="0" w:color="auto"/>
          </w:divBdr>
        </w:div>
        <w:div w:id="499277994">
          <w:marLeft w:val="0"/>
          <w:marRight w:val="0"/>
          <w:marTop w:val="0"/>
          <w:marBottom w:val="0"/>
          <w:divBdr>
            <w:top w:val="none" w:sz="0" w:space="0" w:color="auto"/>
            <w:left w:val="none" w:sz="0" w:space="0" w:color="auto"/>
            <w:bottom w:val="none" w:sz="0" w:space="0" w:color="auto"/>
            <w:right w:val="none" w:sz="0" w:space="0" w:color="auto"/>
          </w:divBdr>
        </w:div>
        <w:div w:id="1854874555">
          <w:marLeft w:val="0"/>
          <w:marRight w:val="0"/>
          <w:marTop w:val="0"/>
          <w:marBottom w:val="0"/>
          <w:divBdr>
            <w:top w:val="none" w:sz="0" w:space="0" w:color="auto"/>
            <w:left w:val="none" w:sz="0" w:space="0" w:color="auto"/>
            <w:bottom w:val="none" w:sz="0" w:space="0" w:color="auto"/>
            <w:right w:val="none" w:sz="0" w:space="0" w:color="auto"/>
          </w:divBdr>
        </w:div>
      </w:divsChild>
    </w:div>
    <w:div w:id="1642997412">
      <w:bodyDiv w:val="1"/>
      <w:marLeft w:val="0"/>
      <w:marRight w:val="0"/>
      <w:marTop w:val="0"/>
      <w:marBottom w:val="0"/>
      <w:divBdr>
        <w:top w:val="none" w:sz="0" w:space="0" w:color="auto"/>
        <w:left w:val="none" w:sz="0" w:space="0" w:color="auto"/>
        <w:bottom w:val="none" w:sz="0" w:space="0" w:color="auto"/>
        <w:right w:val="none" w:sz="0" w:space="0" w:color="auto"/>
      </w:divBdr>
      <w:divsChild>
        <w:div w:id="2134055540">
          <w:marLeft w:val="274"/>
          <w:marRight w:val="0"/>
          <w:marTop w:val="0"/>
          <w:marBottom w:val="0"/>
          <w:divBdr>
            <w:top w:val="none" w:sz="0" w:space="0" w:color="auto"/>
            <w:left w:val="none" w:sz="0" w:space="0" w:color="auto"/>
            <w:bottom w:val="none" w:sz="0" w:space="0" w:color="auto"/>
            <w:right w:val="none" w:sz="0" w:space="0" w:color="auto"/>
          </w:divBdr>
        </w:div>
        <w:div w:id="739061235">
          <w:marLeft w:val="274"/>
          <w:marRight w:val="0"/>
          <w:marTop w:val="0"/>
          <w:marBottom w:val="0"/>
          <w:divBdr>
            <w:top w:val="none" w:sz="0" w:space="0" w:color="auto"/>
            <w:left w:val="none" w:sz="0" w:space="0" w:color="auto"/>
            <w:bottom w:val="none" w:sz="0" w:space="0" w:color="auto"/>
            <w:right w:val="none" w:sz="0" w:space="0" w:color="auto"/>
          </w:divBdr>
        </w:div>
        <w:div w:id="1501309286">
          <w:marLeft w:val="274"/>
          <w:marRight w:val="0"/>
          <w:marTop w:val="0"/>
          <w:marBottom w:val="0"/>
          <w:divBdr>
            <w:top w:val="none" w:sz="0" w:space="0" w:color="auto"/>
            <w:left w:val="none" w:sz="0" w:space="0" w:color="auto"/>
            <w:bottom w:val="none" w:sz="0" w:space="0" w:color="auto"/>
            <w:right w:val="none" w:sz="0" w:space="0" w:color="auto"/>
          </w:divBdr>
        </w:div>
        <w:div w:id="855197736">
          <w:marLeft w:val="274"/>
          <w:marRight w:val="0"/>
          <w:marTop w:val="0"/>
          <w:marBottom w:val="0"/>
          <w:divBdr>
            <w:top w:val="none" w:sz="0" w:space="0" w:color="auto"/>
            <w:left w:val="none" w:sz="0" w:space="0" w:color="auto"/>
            <w:bottom w:val="none" w:sz="0" w:space="0" w:color="auto"/>
            <w:right w:val="none" w:sz="0" w:space="0" w:color="auto"/>
          </w:divBdr>
        </w:div>
        <w:div w:id="454522978">
          <w:marLeft w:val="274"/>
          <w:marRight w:val="0"/>
          <w:marTop w:val="0"/>
          <w:marBottom w:val="0"/>
          <w:divBdr>
            <w:top w:val="none" w:sz="0" w:space="0" w:color="auto"/>
            <w:left w:val="none" w:sz="0" w:space="0" w:color="auto"/>
            <w:bottom w:val="none" w:sz="0" w:space="0" w:color="auto"/>
            <w:right w:val="none" w:sz="0" w:space="0" w:color="auto"/>
          </w:divBdr>
        </w:div>
      </w:divsChild>
    </w:div>
    <w:div w:id="1656835762">
      <w:bodyDiv w:val="1"/>
      <w:marLeft w:val="0"/>
      <w:marRight w:val="0"/>
      <w:marTop w:val="0"/>
      <w:marBottom w:val="0"/>
      <w:divBdr>
        <w:top w:val="none" w:sz="0" w:space="0" w:color="auto"/>
        <w:left w:val="none" w:sz="0" w:space="0" w:color="auto"/>
        <w:bottom w:val="none" w:sz="0" w:space="0" w:color="auto"/>
        <w:right w:val="none" w:sz="0" w:space="0" w:color="auto"/>
      </w:divBdr>
    </w:div>
    <w:div w:id="1731344134">
      <w:bodyDiv w:val="1"/>
      <w:marLeft w:val="0"/>
      <w:marRight w:val="0"/>
      <w:marTop w:val="0"/>
      <w:marBottom w:val="0"/>
      <w:divBdr>
        <w:top w:val="none" w:sz="0" w:space="0" w:color="auto"/>
        <w:left w:val="none" w:sz="0" w:space="0" w:color="auto"/>
        <w:bottom w:val="none" w:sz="0" w:space="0" w:color="auto"/>
        <w:right w:val="none" w:sz="0" w:space="0" w:color="auto"/>
      </w:divBdr>
    </w:div>
    <w:div w:id="1788157711">
      <w:bodyDiv w:val="1"/>
      <w:marLeft w:val="0"/>
      <w:marRight w:val="0"/>
      <w:marTop w:val="0"/>
      <w:marBottom w:val="0"/>
      <w:divBdr>
        <w:top w:val="none" w:sz="0" w:space="0" w:color="auto"/>
        <w:left w:val="none" w:sz="0" w:space="0" w:color="auto"/>
        <w:bottom w:val="none" w:sz="0" w:space="0" w:color="auto"/>
        <w:right w:val="none" w:sz="0" w:space="0" w:color="auto"/>
      </w:divBdr>
    </w:div>
    <w:div w:id="1808426123">
      <w:bodyDiv w:val="1"/>
      <w:marLeft w:val="0"/>
      <w:marRight w:val="0"/>
      <w:marTop w:val="0"/>
      <w:marBottom w:val="0"/>
      <w:divBdr>
        <w:top w:val="none" w:sz="0" w:space="0" w:color="auto"/>
        <w:left w:val="none" w:sz="0" w:space="0" w:color="auto"/>
        <w:bottom w:val="none" w:sz="0" w:space="0" w:color="auto"/>
        <w:right w:val="none" w:sz="0" w:space="0" w:color="auto"/>
      </w:divBdr>
    </w:div>
    <w:div w:id="1866215586">
      <w:bodyDiv w:val="1"/>
      <w:marLeft w:val="0"/>
      <w:marRight w:val="0"/>
      <w:marTop w:val="0"/>
      <w:marBottom w:val="0"/>
      <w:divBdr>
        <w:top w:val="none" w:sz="0" w:space="0" w:color="auto"/>
        <w:left w:val="none" w:sz="0" w:space="0" w:color="auto"/>
        <w:bottom w:val="none" w:sz="0" w:space="0" w:color="auto"/>
        <w:right w:val="none" w:sz="0" w:space="0" w:color="auto"/>
      </w:divBdr>
    </w:div>
    <w:div w:id="1871643069">
      <w:bodyDiv w:val="1"/>
      <w:marLeft w:val="0"/>
      <w:marRight w:val="0"/>
      <w:marTop w:val="0"/>
      <w:marBottom w:val="0"/>
      <w:divBdr>
        <w:top w:val="none" w:sz="0" w:space="0" w:color="auto"/>
        <w:left w:val="none" w:sz="0" w:space="0" w:color="auto"/>
        <w:bottom w:val="none" w:sz="0" w:space="0" w:color="auto"/>
        <w:right w:val="none" w:sz="0" w:space="0" w:color="auto"/>
      </w:divBdr>
      <w:divsChild>
        <w:div w:id="545411307">
          <w:marLeft w:val="360"/>
          <w:marRight w:val="0"/>
          <w:marTop w:val="200"/>
          <w:marBottom w:val="0"/>
          <w:divBdr>
            <w:top w:val="none" w:sz="0" w:space="0" w:color="auto"/>
            <w:left w:val="none" w:sz="0" w:space="0" w:color="auto"/>
            <w:bottom w:val="none" w:sz="0" w:space="0" w:color="auto"/>
            <w:right w:val="none" w:sz="0" w:space="0" w:color="auto"/>
          </w:divBdr>
        </w:div>
      </w:divsChild>
    </w:div>
    <w:div w:id="18880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briggs@recmanager.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arriet.truss@recmanager.co.uk" TargetMode="External"/><Relationship Id="rId4" Type="http://schemas.openxmlformats.org/officeDocument/2006/relationships/numbering" Target="numbering.xml"/><Relationship Id="rId9" Type="http://schemas.openxmlformats.org/officeDocument/2006/relationships/hyperlink" Target="mailto:caroline.freimuller@recmanag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669984-af94-4b35-9f37-f4574e663bce">
      <Terms xmlns="http://schemas.microsoft.com/office/infopath/2007/PartnerControls"/>
    </lcf76f155ced4ddcb4097134ff3c332f>
    <TaxCatchAll xmlns="d5e8df70-7ba7-462a-92bc-0eb2af61e5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7" ma:contentTypeDescription="Create a new document." ma:contentTypeScope="" ma:versionID="d01303addd42b28e733fecdc0a5d6b22">
  <xsd:schema xmlns:xsd="http://www.w3.org/2001/XMLSchema" xmlns:xs="http://www.w3.org/2001/XMLSchema" xmlns:p="http://schemas.microsoft.com/office/2006/metadata/properties" xmlns:ns2="33669984-af94-4b35-9f37-f4574e663bce" xmlns:ns3="d5e8df70-7ba7-462a-92bc-0eb2af61e599" targetNamespace="http://schemas.microsoft.com/office/2006/metadata/properties" ma:root="true" ma:fieldsID="c77b75dde10294f881e130ecf9569a9f" ns2:_="" ns3:_="">
    <xsd:import namespace="33669984-af94-4b35-9f37-f4574e663bce"/>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5D68B-CD42-4D41-B7D8-4B93A2AE9E9E}">
  <ds:schemaRefs>
    <ds:schemaRef ds:uri="http://schemas.microsoft.com/sharepoint/v3/contenttype/forms"/>
  </ds:schemaRefs>
</ds:datastoreItem>
</file>

<file path=customXml/itemProps2.xml><?xml version="1.0" encoding="utf-8"?>
<ds:datastoreItem xmlns:ds="http://schemas.openxmlformats.org/officeDocument/2006/customXml" ds:itemID="{5198DB64-66D0-4DDE-802D-5C234F40AB3B}">
  <ds:schemaRefs>
    <ds:schemaRef ds:uri="http://schemas.microsoft.com/office/2006/metadata/properties"/>
    <ds:schemaRef ds:uri="http://schemas.microsoft.com/office/infopath/2007/PartnerControls"/>
    <ds:schemaRef ds:uri="33669984-af94-4b35-9f37-f4574e663bce"/>
    <ds:schemaRef ds:uri="d5e8df70-7ba7-462a-92bc-0eb2af61e599"/>
  </ds:schemaRefs>
</ds:datastoreItem>
</file>

<file path=customXml/itemProps3.xml><?xml version="1.0" encoding="utf-8"?>
<ds:datastoreItem xmlns:ds="http://schemas.openxmlformats.org/officeDocument/2006/customXml" ds:itemID="{1F7E2959-AA04-4B23-B86B-EA64BF073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69984-af94-4b35-9f37-f4574e663bce"/>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7064</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Rocke</dc:creator>
  <cp:keywords/>
  <dc:description/>
  <cp:lastModifiedBy>Jenny Hyskaj</cp:lastModifiedBy>
  <cp:revision>86</cp:revision>
  <dcterms:created xsi:type="dcterms:W3CDTF">2024-01-17T12:13:00Z</dcterms:created>
  <dcterms:modified xsi:type="dcterms:W3CDTF">2024-01-24T12:22:00Z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7f055f-5347-41d4-8cbe-c035e83f4f3c_Enabled">
    <vt:lpwstr>true</vt:lpwstr>
  </property>
  <property fmtid="{D5CDD505-2E9C-101B-9397-08002B2CF9AE}" pid="3" name="MSIP_Label_2d7f055f-5347-41d4-8cbe-c035e83f4f3c_SetDate">
    <vt:lpwstr>2023-09-07T09:31:36Z</vt:lpwstr>
  </property>
  <property fmtid="{D5CDD505-2E9C-101B-9397-08002B2CF9AE}" pid="4" name="MSIP_Label_2d7f055f-5347-41d4-8cbe-c035e83f4f3c_Method">
    <vt:lpwstr>Standard</vt:lpwstr>
  </property>
  <property fmtid="{D5CDD505-2E9C-101B-9397-08002B2CF9AE}" pid="5" name="MSIP_Label_2d7f055f-5347-41d4-8cbe-c035e83f4f3c_Name">
    <vt:lpwstr>defa4170-0d19-0005-0004-bc88714345d2</vt:lpwstr>
  </property>
  <property fmtid="{D5CDD505-2E9C-101B-9397-08002B2CF9AE}" pid="6" name="MSIP_Label_2d7f055f-5347-41d4-8cbe-c035e83f4f3c_SiteId">
    <vt:lpwstr>883dbbc0-a334-4b54-87cf-04fa94aeafb8</vt:lpwstr>
  </property>
  <property fmtid="{D5CDD505-2E9C-101B-9397-08002B2CF9AE}" pid="7" name="MSIP_Label_2d7f055f-5347-41d4-8cbe-c035e83f4f3c_ActionId">
    <vt:lpwstr>b6dbae25-03f4-4bc4-a2df-b4576f3ccb55</vt:lpwstr>
  </property>
  <property fmtid="{D5CDD505-2E9C-101B-9397-08002B2CF9AE}" pid="8" name="MSIP_Label_2d7f055f-5347-41d4-8cbe-c035e83f4f3c_ContentBits">
    <vt:lpwstr>0</vt:lpwstr>
  </property>
  <property fmtid="{D5CDD505-2E9C-101B-9397-08002B2CF9AE}" pid="9" name="ContentTypeId">
    <vt:lpwstr>0x01010064B6ABD153718F40AB257D99BCA5D342</vt:lpwstr>
  </property>
  <property fmtid="{D5CDD505-2E9C-101B-9397-08002B2CF9AE}" pid="10" name="MediaServiceImageTags">
    <vt:lpwstr/>
  </property>
</Properties>
</file>