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AC511" w14:textId="092B61D3" w:rsidR="007239B1" w:rsidRDefault="003A7935" w:rsidP="008E1E85">
      <w:pPr>
        <w:pStyle w:val="RECCommitteeNameTitle"/>
      </w:pPr>
      <w:r w:rsidRPr="004809CF">
        <w:rPr>
          <w:rFonts w:ascii="Arial" w:hAnsi="Arial" w:cs="Arial"/>
        </w:rPr>
        <w:t xml:space="preserve">Application for </w:t>
      </w:r>
      <w:r w:rsidR="006E0036">
        <w:rPr>
          <w:rFonts w:ascii="Arial" w:hAnsi="Arial" w:cs="Arial"/>
        </w:rPr>
        <w:t>Sandbox</w:t>
      </w:r>
    </w:p>
    <w:p w14:paraId="400BA3ED" w14:textId="77777777" w:rsidR="007239B1" w:rsidRDefault="007239B1" w:rsidP="00185674">
      <w:pPr>
        <w:pStyle w:val="RECHeadingLevel1"/>
        <w:numPr>
          <w:ilvl w:val="0"/>
          <w:numId w:val="0"/>
        </w:numPr>
        <w:rPr>
          <w:rStyle w:val="Hyperlink"/>
          <w:color w:val="70ADA3"/>
          <w:u w:val="none"/>
        </w:rPr>
      </w:pPr>
    </w:p>
    <w:tbl>
      <w:tblPr>
        <w:tblStyle w:val="TableGrid"/>
        <w:tblpPr w:leftFromText="180" w:rightFromText="180" w:vertAnchor="text" w:horzAnchor="margin" w:tblpY="202"/>
        <w:tblW w:w="8500" w:type="dxa"/>
        <w:tblLook w:val="01E0" w:firstRow="1" w:lastRow="1" w:firstColumn="1" w:lastColumn="1" w:noHBand="0" w:noVBand="0"/>
      </w:tblPr>
      <w:tblGrid>
        <w:gridCol w:w="3964"/>
        <w:gridCol w:w="4536"/>
      </w:tblGrid>
      <w:tr w:rsidR="007239B1" w:rsidRPr="007F0775" w14:paraId="7465BA78" w14:textId="77777777" w:rsidTr="00A108A4">
        <w:trPr>
          <w:trHeight w:val="454"/>
        </w:trPr>
        <w:tc>
          <w:tcPr>
            <w:tcW w:w="3964" w:type="dxa"/>
            <w:shd w:val="clear" w:color="auto" w:fill="68A495"/>
            <w:vAlign w:val="center"/>
          </w:tcPr>
          <w:p w14:paraId="2914E931" w14:textId="434CA1D2" w:rsidR="007239B1" w:rsidRPr="008E1E85" w:rsidRDefault="007239B1" w:rsidP="001D0BD5">
            <w:pPr>
              <w:rPr>
                <w:rFonts w:ascii="Arial" w:hAnsi="Arial" w:cs="Arial"/>
                <w:b/>
                <w:bCs/>
                <w:color w:val="FFFFFF" w:themeColor="background1"/>
                <w:spacing w:val="30"/>
              </w:rPr>
            </w:pPr>
            <w:r w:rsidRPr="008E1E85">
              <w:rPr>
                <w:rFonts w:ascii="Arial" w:hAnsi="Arial" w:cs="Arial"/>
                <w:b/>
                <w:bCs/>
                <w:color w:val="FFFFFF" w:themeColor="background1"/>
                <w:spacing w:val="30"/>
              </w:rPr>
              <w:t>SANDBOX TITLE</w:t>
            </w:r>
          </w:p>
        </w:tc>
        <w:tc>
          <w:tcPr>
            <w:tcW w:w="4536" w:type="dxa"/>
            <w:shd w:val="clear" w:color="auto" w:fill="FFFFFF" w:themeFill="background1"/>
            <w:vAlign w:val="center"/>
          </w:tcPr>
          <w:p w14:paraId="2242B6A6" w14:textId="77777777" w:rsidR="007239B1" w:rsidRPr="008E1E85" w:rsidRDefault="007239B1" w:rsidP="001D0BD5">
            <w:pPr>
              <w:rPr>
                <w:rFonts w:ascii="Arial" w:hAnsi="Arial" w:cs="Arial"/>
              </w:rPr>
            </w:pPr>
          </w:p>
        </w:tc>
      </w:tr>
      <w:tr w:rsidR="00A937D2" w:rsidRPr="007F0775" w14:paraId="14C64EC9" w14:textId="77777777" w:rsidTr="00A108A4">
        <w:trPr>
          <w:trHeight w:val="454"/>
        </w:trPr>
        <w:tc>
          <w:tcPr>
            <w:tcW w:w="3964" w:type="dxa"/>
            <w:shd w:val="clear" w:color="auto" w:fill="68A495"/>
            <w:vAlign w:val="center"/>
          </w:tcPr>
          <w:p w14:paraId="3886E61E" w14:textId="1498E003" w:rsidR="00A937D2" w:rsidRPr="008E1E85" w:rsidRDefault="00185674" w:rsidP="001D0BD5">
            <w:pPr>
              <w:rPr>
                <w:rFonts w:ascii="Arial" w:hAnsi="Arial" w:cs="Arial"/>
                <w:b/>
                <w:bCs/>
                <w:color w:val="FFFFFF" w:themeColor="background1"/>
                <w:spacing w:val="30"/>
              </w:rPr>
            </w:pPr>
            <w:r w:rsidRPr="008E1E85">
              <w:rPr>
                <w:rFonts w:ascii="Arial" w:hAnsi="Arial" w:cs="Arial"/>
                <w:b/>
                <w:bCs/>
                <w:color w:val="FFFFFF" w:themeColor="background1"/>
                <w:spacing w:val="30"/>
              </w:rPr>
              <w:t>APPLICANT NAME</w:t>
            </w:r>
          </w:p>
        </w:tc>
        <w:tc>
          <w:tcPr>
            <w:tcW w:w="4536" w:type="dxa"/>
            <w:shd w:val="clear" w:color="auto" w:fill="FFFFFF" w:themeFill="background1"/>
            <w:vAlign w:val="center"/>
          </w:tcPr>
          <w:p w14:paraId="2A36D641" w14:textId="1F57AF95" w:rsidR="00A937D2" w:rsidRPr="008E1E85" w:rsidRDefault="00A937D2" w:rsidP="001D0BD5">
            <w:pPr>
              <w:rPr>
                <w:rFonts w:ascii="Arial" w:hAnsi="Arial" w:cs="Arial"/>
              </w:rPr>
            </w:pPr>
          </w:p>
        </w:tc>
      </w:tr>
      <w:tr w:rsidR="00A937D2" w:rsidRPr="007F0775" w14:paraId="69E3A4D1" w14:textId="77777777" w:rsidTr="00A108A4">
        <w:trPr>
          <w:trHeight w:val="454"/>
        </w:trPr>
        <w:tc>
          <w:tcPr>
            <w:tcW w:w="3964" w:type="dxa"/>
            <w:shd w:val="clear" w:color="auto" w:fill="68A495"/>
            <w:vAlign w:val="center"/>
          </w:tcPr>
          <w:p w14:paraId="16C94053" w14:textId="64453C9B" w:rsidR="00A937D2" w:rsidRPr="008E1E85" w:rsidRDefault="00185674" w:rsidP="001D0BD5">
            <w:pPr>
              <w:rPr>
                <w:rFonts w:ascii="Arial" w:hAnsi="Arial" w:cs="Arial"/>
                <w:b/>
                <w:bCs/>
                <w:color w:val="FFFFFF" w:themeColor="background1"/>
                <w:spacing w:val="30"/>
              </w:rPr>
            </w:pPr>
            <w:r w:rsidRPr="008E1E85">
              <w:rPr>
                <w:rFonts w:ascii="Arial" w:hAnsi="Arial" w:cs="Arial"/>
                <w:b/>
                <w:bCs/>
                <w:color w:val="FFFFFF" w:themeColor="background1"/>
                <w:spacing w:val="30"/>
              </w:rPr>
              <w:t>APPLICANT EMAIL</w:t>
            </w:r>
          </w:p>
        </w:tc>
        <w:tc>
          <w:tcPr>
            <w:tcW w:w="4536" w:type="dxa"/>
            <w:shd w:val="clear" w:color="auto" w:fill="FFFFFF" w:themeFill="background1"/>
            <w:vAlign w:val="center"/>
          </w:tcPr>
          <w:p w14:paraId="41B578AF" w14:textId="01F7A420" w:rsidR="00A937D2" w:rsidRPr="008E1E85" w:rsidRDefault="00A937D2" w:rsidP="001D0BD5">
            <w:pPr>
              <w:rPr>
                <w:rFonts w:ascii="Arial" w:hAnsi="Arial" w:cs="Arial"/>
              </w:rPr>
            </w:pPr>
          </w:p>
        </w:tc>
      </w:tr>
      <w:tr w:rsidR="00123325" w:rsidRPr="007F0775" w14:paraId="327A3FA5" w14:textId="77777777" w:rsidTr="00A108A4">
        <w:trPr>
          <w:trHeight w:val="454"/>
        </w:trPr>
        <w:tc>
          <w:tcPr>
            <w:tcW w:w="3964" w:type="dxa"/>
            <w:shd w:val="clear" w:color="auto" w:fill="68A495"/>
            <w:vAlign w:val="center"/>
          </w:tcPr>
          <w:p w14:paraId="1A128C4E" w14:textId="09397038" w:rsidR="00123325" w:rsidRPr="008E1E85" w:rsidRDefault="00185674" w:rsidP="001D0BD5">
            <w:pPr>
              <w:rPr>
                <w:rFonts w:ascii="Arial" w:hAnsi="Arial" w:cs="Arial"/>
                <w:b/>
                <w:bCs/>
                <w:color w:val="FFFFFF" w:themeColor="background1"/>
                <w:spacing w:val="30"/>
              </w:rPr>
            </w:pPr>
            <w:r w:rsidRPr="008E1E85">
              <w:rPr>
                <w:rFonts w:ascii="Arial" w:hAnsi="Arial" w:cs="Arial"/>
                <w:b/>
                <w:bCs/>
                <w:color w:val="FFFFFF" w:themeColor="background1"/>
                <w:spacing w:val="30"/>
              </w:rPr>
              <w:t>ORGANISATION</w:t>
            </w:r>
          </w:p>
        </w:tc>
        <w:tc>
          <w:tcPr>
            <w:tcW w:w="4536" w:type="dxa"/>
            <w:shd w:val="clear" w:color="auto" w:fill="FFFFFF" w:themeFill="background1"/>
            <w:vAlign w:val="center"/>
          </w:tcPr>
          <w:p w14:paraId="549D52B1" w14:textId="14600D8F" w:rsidR="00123325" w:rsidRPr="008E1E85" w:rsidRDefault="00123325" w:rsidP="001D0BD5">
            <w:pPr>
              <w:rPr>
                <w:rFonts w:ascii="Arial" w:hAnsi="Arial" w:cs="Arial"/>
              </w:rPr>
            </w:pPr>
          </w:p>
        </w:tc>
      </w:tr>
      <w:tr w:rsidR="00185674" w:rsidRPr="007F0775" w14:paraId="49876233" w14:textId="77777777" w:rsidTr="00A108A4">
        <w:trPr>
          <w:trHeight w:val="454"/>
        </w:trPr>
        <w:tc>
          <w:tcPr>
            <w:tcW w:w="3964" w:type="dxa"/>
            <w:shd w:val="clear" w:color="auto" w:fill="68A495"/>
            <w:vAlign w:val="center"/>
          </w:tcPr>
          <w:p w14:paraId="4963DC9A" w14:textId="4DEA76CE" w:rsidR="00185674" w:rsidRPr="008E1E85" w:rsidRDefault="00AB309F" w:rsidP="00185674">
            <w:pPr>
              <w:rPr>
                <w:rFonts w:ascii="Arial" w:hAnsi="Arial" w:cs="Arial"/>
                <w:b/>
                <w:bCs/>
                <w:color w:val="FFFFFF" w:themeColor="background1"/>
                <w:spacing w:val="30"/>
              </w:rPr>
            </w:pPr>
            <w:r w:rsidRPr="008E1E85">
              <w:rPr>
                <w:rFonts w:ascii="Arial" w:hAnsi="Arial" w:cs="Arial"/>
                <w:b/>
                <w:bCs/>
                <w:color w:val="FFFFFF" w:themeColor="background1"/>
                <w:spacing w:val="30"/>
              </w:rPr>
              <w:t>REC PART</w:t>
            </w:r>
            <w:r w:rsidR="00A22E23" w:rsidRPr="008E1E85">
              <w:rPr>
                <w:rFonts w:ascii="Arial" w:hAnsi="Arial" w:cs="Arial"/>
                <w:b/>
                <w:bCs/>
                <w:color w:val="FFFFFF" w:themeColor="background1"/>
                <w:spacing w:val="30"/>
              </w:rPr>
              <w:t>Y</w:t>
            </w:r>
            <w:r w:rsidRPr="008E1E85">
              <w:rPr>
                <w:rFonts w:ascii="Arial" w:hAnsi="Arial" w:cs="Arial"/>
                <w:b/>
                <w:bCs/>
                <w:color w:val="FFFFFF" w:themeColor="background1"/>
                <w:spacing w:val="30"/>
              </w:rPr>
              <w:t xml:space="preserve"> CATEGORY/ROLE</w:t>
            </w:r>
          </w:p>
        </w:tc>
        <w:sdt>
          <w:sdtPr>
            <w:rPr>
              <w:rFonts w:ascii="Arial" w:hAnsi="Arial" w:cs="Arial"/>
            </w:rPr>
            <w:alias w:val="REC Party Category/ Role"/>
            <w:tag w:val="REC Party Category/ Role"/>
            <w:id w:val="-1406998829"/>
            <w:placeholder>
              <w:docPart w:val="6BF537B3C1CC44FEA5E8FA906D859F9E"/>
            </w:placeholder>
            <w:showingPlcHdr/>
            <w15:color w:val="339966"/>
            <w:dropDownList>
              <w:listItem w:displayText="Energy Suppliers" w:value="Energy Suppliers"/>
              <w:listItem w:displayText="Distribution Network Operators" w:value="Distribution Network Operators"/>
              <w:listItem w:displayText="Gas Transporters" w:value="Gas Transporters"/>
              <w:listItem w:displayText="Metering Equipment Managers" w:value="Metering Equipment Managers"/>
              <w:listItem w:displayText="DCC" w:value="DCC"/>
              <w:listItem w:displayText="Shippers" w:value="Shippers"/>
              <w:listItem w:displayText="Data Collectors" w:value="Data Collectors"/>
              <w:listItem w:displayText="Data Aggregators" w:value="Data Aggregators"/>
              <w:listItem w:displayText="Green Deal Providers" w:value="Green Deal Providers"/>
              <w:listItem w:displayText="Green Deal Finance Parties" w:value="Green Deal Finance Parties"/>
              <w:listItem w:displayText="Meter Asset Providers " w:value="Meter Asset Providers "/>
              <w:listItem w:displayText="AMR Service Providers" w:value="AMR Service Providers"/>
              <w:listItem w:displayText="EES Users" w:value="EES Users"/>
              <w:listItem w:displayText="GES Users" w:value="GES Users"/>
              <w:listItem w:displayText="GDCC Users" w:value="GDCC Users"/>
              <w:listItem w:displayText="Other" w:value="Other"/>
            </w:dropDownList>
          </w:sdtPr>
          <w:sdtContent>
            <w:tc>
              <w:tcPr>
                <w:tcW w:w="4536" w:type="dxa"/>
                <w:shd w:val="clear" w:color="auto" w:fill="FFFFFF" w:themeFill="background1"/>
                <w:vAlign w:val="center"/>
              </w:tcPr>
              <w:p w14:paraId="1712DBCF" w14:textId="6CF6E1E6" w:rsidR="00185674" w:rsidRPr="008E1E85" w:rsidRDefault="007243A5" w:rsidP="00185674">
                <w:pPr>
                  <w:rPr>
                    <w:rFonts w:ascii="Arial" w:hAnsi="Arial" w:cs="Arial"/>
                  </w:rPr>
                </w:pPr>
                <w:r w:rsidRPr="008E1E85">
                  <w:rPr>
                    <w:rStyle w:val="PlaceholderText"/>
                    <w:rFonts w:ascii="Arial" w:hAnsi="Arial" w:cs="Arial"/>
                  </w:rPr>
                  <w:t>Choose an item.</w:t>
                </w:r>
              </w:p>
            </w:tc>
          </w:sdtContent>
        </w:sdt>
      </w:tr>
      <w:tr w:rsidR="00185674" w:rsidRPr="007F0775" w14:paraId="42874A5A" w14:textId="77777777" w:rsidTr="00A108A4">
        <w:trPr>
          <w:trHeight w:val="454"/>
        </w:trPr>
        <w:tc>
          <w:tcPr>
            <w:tcW w:w="3964" w:type="dxa"/>
            <w:shd w:val="clear" w:color="auto" w:fill="68A495"/>
            <w:vAlign w:val="center"/>
          </w:tcPr>
          <w:p w14:paraId="61B6187F" w14:textId="0C414EFF" w:rsidR="00185674" w:rsidRPr="008E1E85" w:rsidRDefault="005F71A1" w:rsidP="00185674">
            <w:pPr>
              <w:rPr>
                <w:rFonts w:ascii="Arial" w:hAnsi="Arial" w:cs="Arial"/>
                <w:b/>
                <w:bCs/>
                <w:color w:val="FFFFFF" w:themeColor="background1"/>
                <w:spacing w:val="30"/>
              </w:rPr>
            </w:pPr>
            <w:r w:rsidRPr="008E1E85">
              <w:rPr>
                <w:rFonts w:ascii="Arial" w:hAnsi="Arial" w:cs="Arial"/>
                <w:b/>
                <w:bCs/>
                <w:color w:val="FFFFFF" w:themeColor="background1"/>
                <w:spacing w:val="30"/>
              </w:rPr>
              <w:t>DATE OF APPLICATION</w:t>
            </w:r>
          </w:p>
        </w:tc>
        <w:tc>
          <w:tcPr>
            <w:tcW w:w="4536" w:type="dxa"/>
            <w:shd w:val="clear" w:color="auto" w:fill="FFFFFF" w:themeFill="background1"/>
            <w:vAlign w:val="center"/>
          </w:tcPr>
          <w:p w14:paraId="21D6A511" w14:textId="25693962" w:rsidR="00185674" w:rsidRPr="008E1E85" w:rsidRDefault="00185674" w:rsidP="00185674">
            <w:pPr>
              <w:rPr>
                <w:rFonts w:ascii="Arial" w:hAnsi="Arial" w:cs="Arial"/>
              </w:rPr>
            </w:pPr>
          </w:p>
        </w:tc>
      </w:tr>
    </w:tbl>
    <w:p w14:paraId="222C1558" w14:textId="77777777" w:rsidR="001659FD" w:rsidRDefault="001659FD" w:rsidP="001659FD">
      <w:pPr>
        <w:pStyle w:val="RECHeadingLevel1"/>
        <w:numPr>
          <w:ilvl w:val="0"/>
          <w:numId w:val="0"/>
        </w:numPr>
        <w:ind w:left="1134" w:hanging="1134"/>
        <w:rPr>
          <w:rStyle w:val="Hyperlink"/>
          <w:color w:val="70ADA3"/>
          <w:u w:val="none"/>
        </w:rPr>
      </w:pPr>
    </w:p>
    <w:p w14:paraId="2BF4A071" w14:textId="77777777" w:rsidR="00086F50" w:rsidRDefault="00086F50" w:rsidP="00086F50">
      <w:pPr>
        <w:pStyle w:val="RECHeadingLevel1"/>
        <w:numPr>
          <w:ilvl w:val="0"/>
          <w:numId w:val="0"/>
        </w:numPr>
        <w:rPr>
          <w:rStyle w:val="Hyperlink"/>
          <w:color w:val="70ADA3"/>
          <w:u w:val="none"/>
        </w:rPr>
      </w:pPr>
    </w:p>
    <w:p w14:paraId="6F4AC8E5" w14:textId="77777777" w:rsidR="00547E7B" w:rsidRDefault="00547E7B" w:rsidP="00547E7B">
      <w:pPr>
        <w:pStyle w:val="RECHeadingLevel1"/>
        <w:numPr>
          <w:ilvl w:val="0"/>
          <w:numId w:val="0"/>
        </w:numPr>
        <w:rPr>
          <w:rStyle w:val="Hyperlink"/>
          <w:color w:val="70ADA3"/>
          <w:u w:val="none"/>
        </w:rPr>
      </w:pPr>
      <w:bookmarkStart w:id="0" w:name="_Hlk71014877"/>
    </w:p>
    <w:p w14:paraId="3B5DC615" w14:textId="77777777" w:rsidR="00DC2B3F" w:rsidRDefault="00DC2B3F" w:rsidP="001659FD">
      <w:pPr>
        <w:pStyle w:val="RECHeadingLevel1"/>
        <w:numPr>
          <w:ilvl w:val="0"/>
          <w:numId w:val="0"/>
        </w:numPr>
        <w:ind w:left="1134" w:hanging="1134"/>
        <w:rPr>
          <w:rStyle w:val="Hyperlink"/>
          <w:color w:val="70ADA3"/>
          <w:u w:val="none"/>
        </w:rPr>
      </w:pPr>
    </w:p>
    <w:p w14:paraId="5FBC9B9A" w14:textId="77777777" w:rsidR="00DC2B3F" w:rsidRDefault="00DC2B3F" w:rsidP="001659FD">
      <w:pPr>
        <w:pStyle w:val="RECHeadingLevel1"/>
        <w:numPr>
          <w:ilvl w:val="0"/>
          <w:numId w:val="0"/>
        </w:numPr>
        <w:ind w:left="1134" w:hanging="1134"/>
        <w:rPr>
          <w:rStyle w:val="Hyperlink"/>
          <w:color w:val="70ADA3"/>
          <w:u w:val="none"/>
        </w:rPr>
      </w:pPr>
    </w:p>
    <w:bookmarkEnd w:id="0"/>
    <w:p w14:paraId="059E81A8" w14:textId="0964EC66" w:rsidR="008F5E8C" w:rsidRDefault="008F5E8C" w:rsidP="00A762BE">
      <w:pPr>
        <w:pStyle w:val="RECHeadingLevel1"/>
        <w:numPr>
          <w:ilvl w:val="0"/>
          <w:numId w:val="0"/>
        </w:numPr>
        <w:rPr>
          <w:rStyle w:val="Hyperlink"/>
          <w:color w:val="70ADA3"/>
          <w:u w:val="none"/>
        </w:rPr>
      </w:pPr>
    </w:p>
    <w:p w14:paraId="7172B686" w14:textId="77777777" w:rsidR="000039D9" w:rsidRDefault="000039D9" w:rsidP="000039D9">
      <w:pPr>
        <w:pStyle w:val="RECHeadingLevel1"/>
        <w:numPr>
          <w:ilvl w:val="0"/>
          <w:numId w:val="0"/>
        </w:numPr>
      </w:pPr>
    </w:p>
    <w:p w14:paraId="6B6B349D" w14:textId="77777777" w:rsidR="000039D9" w:rsidRDefault="000039D9" w:rsidP="000039D9">
      <w:pPr>
        <w:pStyle w:val="RECHeadingLevel1"/>
        <w:numPr>
          <w:ilvl w:val="0"/>
          <w:numId w:val="0"/>
        </w:numPr>
      </w:pPr>
    </w:p>
    <w:tbl>
      <w:tblPr>
        <w:tblStyle w:val="TableGrid"/>
        <w:tblW w:w="9918" w:type="dxa"/>
        <w:jc w:val="center"/>
        <w:tblLook w:val="01E0" w:firstRow="1" w:lastRow="1" w:firstColumn="1" w:lastColumn="1" w:noHBand="0" w:noVBand="0"/>
      </w:tblPr>
      <w:tblGrid>
        <w:gridCol w:w="9918"/>
      </w:tblGrid>
      <w:tr w:rsidR="000039D9" w14:paraId="3AB12B47" w14:textId="77777777" w:rsidTr="00CA48A0">
        <w:trPr>
          <w:trHeight w:val="454"/>
          <w:jc w:val="center"/>
        </w:trPr>
        <w:tc>
          <w:tcPr>
            <w:tcW w:w="9918" w:type="dxa"/>
            <w:shd w:val="clear" w:color="auto" w:fill="68A495"/>
            <w:vAlign w:val="center"/>
          </w:tcPr>
          <w:p w14:paraId="1DC571F3" w14:textId="6E56F271" w:rsidR="000039D9" w:rsidRPr="008E1E85" w:rsidRDefault="008E1E85" w:rsidP="00CA48A0">
            <w:pPr>
              <w:rPr>
                <w:rFonts w:ascii="Arial" w:hAnsi="Arial" w:cs="Arial"/>
                <w:b/>
                <w:bCs/>
                <w:color w:val="FFFFFF" w:themeColor="background1"/>
                <w:spacing w:val="30"/>
              </w:rPr>
            </w:pPr>
            <w:r>
              <w:rPr>
                <w:rFonts w:ascii="Arial" w:hAnsi="Arial" w:cs="Arial"/>
                <w:b/>
                <w:bCs/>
                <w:color w:val="FFFFFF" w:themeColor="background1"/>
                <w:spacing w:val="30"/>
              </w:rPr>
              <w:t>WHAT IS A SANDBOX?</w:t>
            </w:r>
          </w:p>
        </w:tc>
      </w:tr>
      <w:tr w:rsidR="000039D9" w:rsidRPr="003A7935" w14:paraId="38CBBD91" w14:textId="77777777" w:rsidTr="008E1E85">
        <w:trPr>
          <w:trHeight w:val="2936"/>
          <w:jc w:val="center"/>
        </w:trPr>
        <w:tc>
          <w:tcPr>
            <w:tcW w:w="9918" w:type="dxa"/>
            <w:shd w:val="clear" w:color="auto" w:fill="auto"/>
          </w:tcPr>
          <w:p w14:paraId="4BDBA93C" w14:textId="4EE591BA" w:rsidR="000039D9" w:rsidRPr="008E1E85" w:rsidRDefault="000039D9" w:rsidP="000039D9">
            <w:pPr>
              <w:pStyle w:val="RECHeadingLevel1"/>
              <w:numPr>
                <w:ilvl w:val="0"/>
                <w:numId w:val="0"/>
              </w:numPr>
              <w:rPr>
                <w:rFonts w:ascii="Arial" w:hAnsi="Arial"/>
                <w:b w:val="0"/>
                <w:bCs w:val="0"/>
                <w:caps w:val="0"/>
                <w:color w:val="272833"/>
              </w:rPr>
            </w:pPr>
            <w:r w:rsidRPr="008E1E85">
              <w:rPr>
                <w:rFonts w:ascii="Arial" w:hAnsi="Arial"/>
                <w:b w:val="0"/>
                <w:bCs w:val="0"/>
                <w:caps w:val="0"/>
                <w:color w:val="272833"/>
              </w:rPr>
              <w:t xml:space="preserve">A Sandbox trial enables organisations to trial new products, services, or business models without being subject to the usual rules that might apply under the REC. Sandbox trials are intended to help inform decisions about improvements or changes that might be beneficial and can be a precursor to changes to the </w:t>
            </w:r>
            <w:r w:rsidR="00904173">
              <w:rPr>
                <w:rFonts w:ascii="Arial" w:hAnsi="Arial"/>
                <w:b w:val="0"/>
                <w:bCs w:val="0"/>
                <w:caps w:val="0"/>
                <w:color w:val="272833"/>
              </w:rPr>
              <w:t xml:space="preserve">REC </w:t>
            </w:r>
            <w:r w:rsidRPr="008E1E85">
              <w:rPr>
                <w:rFonts w:ascii="Arial" w:hAnsi="Arial"/>
                <w:b w:val="0"/>
                <w:bCs w:val="0"/>
                <w:caps w:val="0"/>
                <w:color w:val="272833"/>
              </w:rPr>
              <w:t>arrangements. Sandbox trials provide a route to Derogation from standard requirements.</w:t>
            </w:r>
          </w:p>
          <w:p w14:paraId="02D5FE20" w14:textId="77777777" w:rsidR="000039D9" w:rsidRPr="008E1E85" w:rsidRDefault="000039D9" w:rsidP="000039D9">
            <w:pPr>
              <w:pStyle w:val="RECHeadingLevel1"/>
              <w:numPr>
                <w:ilvl w:val="0"/>
                <w:numId w:val="0"/>
              </w:numPr>
              <w:rPr>
                <w:rFonts w:ascii="Arial" w:hAnsi="Arial"/>
                <w:b w:val="0"/>
                <w:bCs w:val="0"/>
                <w:caps w:val="0"/>
                <w:color w:val="272833"/>
              </w:rPr>
            </w:pPr>
          </w:p>
          <w:p w14:paraId="4F4B570A" w14:textId="611B0E9A" w:rsidR="000039D9" w:rsidRPr="008E1E85" w:rsidRDefault="000039D9" w:rsidP="008E1E85">
            <w:pPr>
              <w:pStyle w:val="RECHeadingLevel1"/>
              <w:numPr>
                <w:ilvl w:val="0"/>
                <w:numId w:val="0"/>
              </w:numPr>
              <w:rPr>
                <w:rFonts w:ascii="Arial" w:hAnsi="Arial"/>
                <w:b w:val="0"/>
                <w:bCs w:val="0"/>
                <w:color w:val="272833"/>
              </w:rPr>
            </w:pPr>
            <w:r w:rsidRPr="008E1E85">
              <w:rPr>
                <w:rFonts w:ascii="Arial" w:hAnsi="Arial"/>
                <w:b w:val="0"/>
                <w:bCs w:val="0"/>
                <w:caps w:val="0"/>
                <w:color w:val="272833"/>
              </w:rPr>
              <w:t xml:space="preserve">For more information on </w:t>
            </w:r>
            <w:r w:rsidR="004D423C">
              <w:rPr>
                <w:rFonts w:ascii="Arial" w:hAnsi="Arial"/>
                <w:b w:val="0"/>
                <w:bCs w:val="0"/>
                <w:caps w:val="0"/>
                <w:color w:val="272833"/>
              </w:rPr>
              <w:t xml:space="preserve">the </w:t>
            </w:r>
            <w:r w:rsidRPr="008E1E85">
              <w:rPr>
                <w:rFonts w:ascii="Arial" w:hAnsi="Arial"/>
                <w:b w:val="0"/>
                <w:bCs w:val="0"/>
                <w:caps w:val="0"/>
                <w:color w:val="272833"/>
              </w:rPr>
              <w:t>Sandbox</w:t>
            </w:r>
            <w:r w:rsidR="004D423C">
              <w:rPr>
                <w:rFonts w:ascii="Arial" w:hAnsi="Arial"/>
                <w:b w:val="0"/>
                <w:bCs w:val="0"/>
                <w:caps w:val="0"/>
                <w:color w:val="272833"/>
              </w:rPr>
              <w:t xml:space="preserve"> process</w:t>
            </w:r>
            <w:r w:rsidR="00975211" w:rsidRPr="008E1E85">
              <w:rPr>
                <w:rFonts w:ascii="Arial" w:hAnsi="Arial"/>
                <w:b w:val="0"/>
                <w:bCs w:val="0"/>
                <w:caps w:val="0"/>
                <w:color w:val="272833"/>
              </w:rPr>
              <w:t xml:space="preserve">, </w:t>
            </w:r>
            <w:r w:rsidRPr="008E1E85">
              <w:rPr>
                <w:rFonts w:ascii="Arial" w:hAnsi="Arial"/>
                <w:b w:val="0"/>
                <w:bCs w:val="0"/>
                <w:caps w:val="0"/>
                <w:color w:val="272833"/>
              </w:rPr>
              <w:t xml:space="preserve">please click </w:t>
            </w:r>
            <w:hyperlink r:id="rId11" w:history="1">
              <w:r w:rsidRPr="008E1E85">
                <w:rPr>
                  <w:rStyle w:val="Hyperlink"/>
                  <w:rFonts w:ascii="Arial" w:hAnsi="Arial"/>
                  <w:b w:val="0"/>
                  <w:bCs w:val="0"/>
                  <w:caps w:val="0"/>
                </w:rPr>
                <w:t>here</w:t>
              </w:r>
            </w:hyperlink>
            <w:r w:rsidR="008E1E85">
              <w:rPr>
                <w:rFonts w:ascii="Arial" w:hAnsi="Arial"/>
                <w:b w:val="0"/>
                <w:bCs w:val="0"/>
                <w:caps w:val="0"/>
                <w:color w:val="272833"/>
              </w:rPr>
              <w:t>.</w:t>
            </w:r>
          </w:p>
          <w:p w14:paraId="6ACDB935" w14:textId="660C0881" w:rsidR="00946AC1" w:rsidRPr="008E1E85" w:rsidRDefault="00946AC1" w:rsidP="00946AC1">
            <w:pPr>
              <w:pStyle w:val="RECHeadingLevel1"/>
              <w:numPr>
                <w:ilvl w:val="0"/>
                <w:numId w:val="0"/>
              </w:numPr>
              <w:rPr>
                <w:rFonts w:ascii="Arial" w:hAnsi="Arial"/>
                <w:b w:val="0"/>
                <w:bCs w:val="0"/>
                <w:caps w:val="0"/>
                <w:color w:val="272833"/>
              </w:rPr>
            </w:pPr>
            <w:r w:rsidRPr="008E1E85">
              <w:rPr>
                <w:rFonts w:ascii="Arial" w:hAnsi="Arial"/>
                <w:b w:val="0"/>
                <w:bCs w:val="0"/>
                <w:caps w:val="0"/>
                <w:color w:val="272833"/>
              </w:rPr>
              <w:t>For an overview of</w:t>
            </w:r>
            <w:r w:rsidR="004D423C">
              <w:rPr>
                <w:rFonts w:ascii="Arial" w:hAnsi="Arial"/>
                <w:b w:val="0"/>
                <w:bCs w:val="0"/>
                <w:caps w:val="0"/>
                <w:color w:val="272833"/>
              </w:rPr>
              <w:t xml:space="preserve"> active and closed</w:t>
            </w:r>
            <w:r w:rsidRPr="008E1E85">
              <w:rPr>
                <w:rFonts w:ascii="Arial" w:hAnsi="Arial"/>
                <w:b w:val="0"/>
                <w:bCs w:val="0"/>
                <w:caps w:val="0"/>
                <w:color w:val="272833"/>
              </w:rPr>
              <w:t xml:space="preserve"> Sandboxes, please click</w:t>
            </w:r>
            <w:hyperlink r:id="rId12" w:history="1">
              <w:r w:rsidRPr="008E1E85">
                <w:rPr>
                  <w:rStyle w:val="Hyperlink"/>
                  <w:rFonts w:ascii="Arial" w:hAnsi="Arial"/>
                  <w:b w:val="0"/>
                  <w:bCs w:val="0"/>
                  <w:caps w:val="0"/>
                </w:rPr>
                <w:t xml:space="preserve"> here</w:t>
              </w:r>
            </w:hyperlink>
            <w:r w:rsidR="008E1E85">
              <w:rPr>
                <w:rFonts w:ascii="Arial" w:hAnsi="Arial"/>
                <w:b w:val="0"/>
                <w:bCs w:val="0"/>
                <w:caps w:val="0"/>
                <w:color w:val="272833"/>
              </w:rPr>
              <w:t>.</w:t>
            </w:r>
          </w:p>
          <w:p w14:paraId="6D7190C5" w14:textId="11872C76" w:rsidR="000039D9" w:rsidRPr="008E1E85" w:rsidRDefault="000039D9" w:rsidP="00CA48A0">
            <w:pPr>
              <w:rPr>
                <w:rFonts w:ascii="Arial" w:hAnsi="Arial" w:cs="Arial"/>
                <w:color w:val="000000" w:themeColor="text1"/>
                <w:spacing w:val="30"/>
              </w:rPr>
            </w:pPr>
          </w:p>
        </w:tc>
      </w:tr>
    </w:tbl>
    <w:p w14:paraId="15091190" w14:textId="2EED5A5A" w:rsidR="007239B1" w:rsidRDefault="007239B1" w:rsidP="008E1E85">
      <w:pPr>
        <w:rPr>
          <w:rStyle w:val="Hyperlink"/>
          <w:color w:val="70ADA3"/>
          <w:u w:val="none"/>
        </w:rPr>
      </w:pPr>
      <w:r>
        <w:rPr>
          <w:rStyle w:val="Hyperlink"/>
          <w:color w:val="70ADA3"/>
          <w:u w:val="none"/>
        </w:rPr>
        <w:br w:type="page"/>
      </w:r>
    </w:p>
    <w:tbl>
      <w:tblPr>
        <w:tblStyle w:val="TableGrid"/>
        <w:tblW w:w="9918" w:type="dxa"/>
        <w:jc w:val="center"/>
        <w:tblLook w:val="01E0" w:firstRow="1" w:lastRow="1" w:firstColumn="1" w:lastColumn="1" w:noHBand="0" w:noVBand="0"/>
      </w:tblPr>
      <w:tblGrid>
        <w:gridCol w:w="9918"/>
      </w:tblGrid>
      <w:tr w:rsidR="00377096" w14:paraId="5A5EC1BD" w14:textId="77777777" w:rsidTr="001D0BD5">
        <w:trPr>
          <w:trHeight w:val="454"/>
          <w:jc w:val="center"/>
        </w:trPr>
        <w:tc>
          <w:tcPr>
            <w:tcW w:w="9918" w:type="dxa"/>
            <w:shd w:val="clear" w:color="auto" w:fill="68A495"/>
            <w:vAlign w:val="center"/>
          </w:tcPr>
          <w:p w14:paraId="1C64996E" w14:textId="756F72FF" w:rsidR="00377096" w:rsidRPr="008E1E85" w:rsidRDefault="00377096" w:rsidP="001D0BD5">
            <w:pPr>
              <w:rPr>
                <w:rFonts w:ascii="Arial" w:hAnsi="Arial" w:cs="Arial"/>
                <w:b/>
                <w:bCs/>
                <w:color w:val="FFFFFF" w:themeColor="background1"/>
                <w:spacing w:val="30"/>
              </w:rPr>
            </w:pPr>
            <w:r w:rsidRPr="008E1E85">
              <w:rPr>
                <w:rFonts w:ascii="Arial" w:hAnsi="Arial" w:cs="Arial"/>
                <w:b/>
                <w:bCs/>
                <w:color w:val="FFFFFF" w:themeColor="background1"/>
                <w:spacing w:val="30"/>
              </w:rPr>
              <w:lastRenderedPageBreak/>
              <w:t xml:space="preserve">SUMMARY OF PROPOSED </w:t>
            </w:r>
            <w:r w:rsidR="006E0036" w:rsidRPr="008E1E85">
              <w:rPr>
                <w:rFonts w:ascii="Arial" w:hAnsi="Arial" w:cs="Arial"/>
                <w:b/>
                <w:bCs/>
                <w:color w:val="FFFFFF" w:themeColor="background1"/>
                <w:spacing w:val="30"/>
              </w:rPr>
              <w:t xml:space="preserve">SANDBOX TRIAL AND </w:t>
            </w:r>
            <w:r w:rsidRPr="008E1E85">
              <w:rPr>
                <w:rFonts w:ascii="Arial" w:hAnsi="Arial" w:cs="Arial"/>
                <w:b/>
                <w:bCs/>
                <w:color w:val="FFFFFF" w:themeColor="background1"/>
                <w:spacing w:val="30"/>
              </w:rPr>
              <w:t>DEROGATION</w:t>
            </w:r>
            <w:r w:rsidR="006E0036" w:rsidRPr="008E1E85">
              <w:rPr>
                <w:rFonts w:ascii="Arial" w:hAnsi="Arial" w:cs="Arial"/>
                <w:b/>
                <w:bCs/>
                <w:color w:val="FFFFFF" w:themeColor="background1"/>
                <w:spacing w:val="30"/>
              </w:rPr>
              <w:t>,</w:t>
            </w:r>
            <w:r w:rsidRPr="008E1E85">
              <w:rPr>
                <w:rFonts w:ascii="Arial" w:hAnsi="Arial" w:cs="Arial"/>
                <w:b/>
                <w:bCs/>
                <w:color w:val="FFFFFF" w:themeColor="background1"/>
                <w:spacing w:val="30"/>
              </w:rPr>
              <w:t xml:space="preserve"> AND RATIONALE FOR REQUIRING TH</w:t>
            </w:r>
            <w:r w:rsidR="00414B89" w:rsidRPr="008E1E85">
              <w:rPr>
                <w:rFonts w:ascii="Arial" w:hAnsi="Arial" w:cs="Arial"/>
                <w:b/>
                <w:bCs/>
                <w:color w:val="FFFFFF" w:themeColor="background1"/>
                <w:spacing w:val="30"/>
              </w:rPr>
              <w:t>ESE</w:t>
            </w:r>
          </w:p>
        </w:tc>
      </w:tr>
      <w:tr w:rsidR="00377096" w:rsidRPr="003A7935" w14:paraId="601D833C" w14:textId="77777777" w:rsidTr="00904173">
        <w:trPr>
          <w:trHeight w:val="10549"/>
          <w:jc w:val="center"/>
        </w:trPr>
        <w:tc>
          <w:tcPr>
            <w:tcW w:w="9918" w:type="dxa"/>
            <w:shd w:val="clear" w:color="auto" w:fill="auto"/>
          </w:tcPr>
          <w:p w14:paraId="10B8DE0D" w14:textId="77777777" w:rsidR="009A005F" w:rsidRPr="008E1E85" w:rsidRDefault="009A005F" w:rsidP="009A005F">
            <w:pPr>
              <w:rPr>
                <w:rFonts w:ascii="Arial" w:hAnsi="Arial" w:cs="Arial"/>
                <w:b/>
                <w:bCs/>
                <w:i/>
                <w:iCs/>
                <w:color w:val="000000" w:themeColor="text1"/>
                <w:spacing w:val="30"/>
              </w:rPr>
            </w:pPr>
            <w:r w:rsidRPr="008E1E85">
              <w:rPr>
                <w:rFonts w:ascii="Arial" w:hAnsi="Arial" w:cs="Arial"/>
                <w:b/>
                <w:bCs/>
                <w:i/>
                <w:iCs/>
                <w:color w:val="000000" w:themeColor="text1"/>
                <w:spacing w:val="30"/>
              </w:rPr>
              <w:t>Please provide information including but not limited to:</w:t>
            </w:r>
          </w:p>
          <w:p w14:paraId="1F2B5CC3" w14:textId="77777777" w:rsidR="009A005F" w:rsidRPr="008E1E85" w:rsidRDefault="009A005F" w:rsidP="009A005F">
            <w:pPr>
              <w:pStyle w:val="ListParagraph"/>
              <w:numPr>
                <w:ilvl w:val="0"/>
                <w:numId w:val="14"/>
              </w:numPr>
              <w:rPr>
                <w:rFonts w:ascii="Arial" w:hAnsi="Arial" w:cs="Arial"/>
                <w:b/>
                <w:bCs/>
                <w:i/>
                <w:iCs/>
                <w:color w:val="000000" w:themeColor="text1"/>
                <w:spacing w:val="30"/>
              </w:rPr>
            </w:pPr>
            <w:r w:rsidRPr="008E1E85">
              <w:rPr>
                <w:rFonts w:ascii="Arial" w:hAnsi="Arial" w:cs="Arial"/>
                <w:b/>
                <w:bCs/>
                <w:i/>
                <w:iCs/>
                <w:color w:val="000000" w:themeColor="text1"/>
                <w:spacing w:val="30"/>
              </w:rPr>
              <w:t xml:space="preserve">Background and summary of the issue including any internal or external </w:t>
            </w:r>
            <w:proofErr w:type="gramStart"/>
            <w:r w:rsidRPr="008E1E85">
              <w:rPr>
                <w:rFonts w:ascii="Arial" w:hAnsi="Arial" w:cs="Arial"/>
                <w:b/>
                <w:bCs/>
                <w:i/>
                <w:iCs/>
                <w:color w:val="000000" w:themeColor="text1"/>
                <w:spacing w:val="30"/>
              </w:rPr>
              <w:t>factors;</w:t>
            </w:r>
            <w:proofErr w:type="gramEnd"/>
          </w:p>
          <w:p w14:paraId="5D92559E" w14:textId="58D09FBC" w:rsidR="009A005F" w:rsidRPr="008E1E85" w:rsidRDefault="009A005F" w:rsidP="009A005F">
            <w:pPr>
              <w:pStyle w:val="ListParagraph"/>
              <w:numPr>
                <w:ilvl w:val="0"/>
                <w:numId w:val="14"/>
              </w:numPr>
              <w:rPr>
                <w:rFonts w:ascii="Arial" w:hAnsi="Arial" w:cs="Arial"/>
                <w:b/>
                <w:bCs/>
                <w:i/>
                <w:iCs/>
                <w:color w:val="000000" w:themeColor="text1"/>
                <w:spacing w:val="30"/>
              </w:rPr>
            </w:pPr>
            <w:r w:rsidRPr="008E1E85">
              <w:rPr>
                <w:rFonts w:ascii="Arial" w:hAnsi="Arial" w:cs="Arial"/>
                <w:b/>
                <w:bCs/>
                <w:i/>
                <w:iCs/>
                <w:color w:val="000000" w:themeColor="text1"/>
                <w:spacing w:val="30"/>
              </w:rPr>
              <w:t>Rationale</w:t>
            </w:r>
            <w:r w:rsidR="00165DD1" w:rsidRPr="008E1E85">
              <w:rPr>
                <w:rFonts w:ascii="Arial" w:hAnsi="Arial" w:cs="Arial"/>
                <w:b/>
                <w:bCs/>
                <w:i/>
                <w:iCs/>
                <w:color w:val="000000" w:themeColor="text1"/>
                <w:spacing w:val="30"/>
              </w:rPr>
              <w:t xml:space="preserve"> for</w:t>
            </w:r>
            <w:r w:rsidR="00C62FAA" w:rsidRPr="008E1E85">
              <w:rPr>
                <w:rFonts w:ascii="Arial" w:hAnsi="Arial" w:cs="Arial"/>
                <w:b/>
                <w:bCs/>
                <w:i/>
                <w:iCs/>
                <w:color w:val="000000" w:themeColor="text1"/>
                <w:spacing w:val="30"/>
              </w:rPr>
              <w:t xml:space="preserve"> the Sandbox</w:t>
            </w:r>
            <w:r w:rsidR="00327208" w:rsidRPr="008E1E85">
              <w:rPr>
                <w:rFonts w:ascii="Arial" w:hAnsi="Arial" w:cs="Arial"/>
                <w:b/>
                <w:bCs/>
                <w:i/>
                <w:iCs/>
                <w:color w:val="000000" w:themeColor="text1"/>
                <w:spacing w:val="30"/>
              </w:rPr>
              <w:t>; and</w:t>
            </w:r>
          </w:p>
          <w:p w14:paraId="51EB71C1" w14:textId="5C86F08B" w:rsidR="009A005F" w:rsidRPr="008E1E85" w:rsidRDefault="009A005F" w:rsidP="009A005F">
            <w:pPr>
              <w:pStyle w:val="ListParagraph"/>
              <w:numPr>
                <w:ilvl w:val="0"/>
                <w:numId w:val="14"/>
              </w:numPr>
              <w:rPr>
                <w:rFonts w:ascii="Arial" w:hAnsi="Arial" w:cs="Arial"/>
                <w:b/>
                <w:bCs/>
                <w:i/>
                <w:iCs/>
                <w:color w:val="000000" w:themeColor="text1"/>
                <w:spacing w:val="30"/>
              </w:rPr>
            </w:pPr>
            <w:r w:rsidRPr="008E1E85">
              <w:rPr>
                <w:rFonts w:ascii="Arial" w:hAnsi="Arial" w:cs="Arial"/>
                <w:b/>
                <w:bCs/>
                <w:i/>
                <w:iCs/>
                <w:color w:val="000000" w:themeColor="text1"/>
                <w:spacing w:val="30"/>
              </w:rPr>
              <w:t>Detail of the propos</w:t>
            </w:r>
            <w:r w:rsidR="00165DD1" w:rsidRPr="008E1E85">
              <w:rPr>
                <w:rFonts w:ascii="Arial" w:hAnsi="Arial" w:cs="Arial"/>
                <w:b/>
                <w:bCs/>
                <w:i/>
                <w:iCs/>
                <w:color w:val="000000" w:themeColor="text1"/>
                <w:spacing w:val="30"/>
              </w:rPr>
              <w:t xml:space="preserve">ed </w:t>
            </w:r>
            <w:r w:rsidR="00C62FAA" w:rsidRPr="008E1E85">
              <w:rPr>
                <w:rFonts w:ascii="Arial" w:hAnsi="Arial" w:cs="Arial"/>
                <w:b/>
                <w:bCs/>
                <w:i/>
                <w:iCs/>
                <w:color w:val="000000" w:themeColor="text1"/>
                <w:spacing w:val="30"/>
              </w:rPr>
              <w:t xml:space="preserve">trial and </w:t>
            </w:r>
            <w:r w:rsidR="00165DD1" w:rsidRPr="008E1E85">
              <w:rPr>
                <w:rFonts w:ascii="Arial" w:hAnsi="Arial" w:cs="Arial"/>
                <w:b/>
                <w:bCs/>
                <w:i/>
                <w:iCs/>
                <w:color w:val="000000" w:themeColor="text1"/>
                <w:spacing w:val="30"/>
              </w:rPr>
              <w:t>Derogation.</w:t>
            </w:r>
          </w:p>
          <w:p w14:paraId="5A9D276C" w14:textId="77777777" w:rsidR="00377096" w:rsidRPr="008E1E85" w:rsidRDefault="00377096" w:rsidP="001D0BD5">
            <w:pPr>
              <w:rPr>
                <w:rFonts w:ascii="Arial" w:hAnsi="Arial" w:cs="Arial"/>
                <w:color w:val="000000" w:themeColor="text1"/>
                <w:spacing w:val="30"/>
              </w:rPr>
            </w:pPr>
          </w:p>
          <w:p w14:paraId="0F4DD131" w14:textId="77777777" w:rsidR="009A005F" w:rsidRPr="008E1E85" w:rsidRDefault="009A005F" w:rsidP="001D0BD5">
            <w:pPr>
              <w:rPr>
                <w:rFonts w:ascii="Arial" w:hAnsi="Arial" w:cs="Arial"/>
                <w:color w:val="000000" w:themeColor="text1"/>
                <w:spacing w:val="30"/>
              </w:rPr>
            </w:pPr>
          </w:p>
          <w:p w14:paraId="54E8651D" w14:textId="77777777" w:rsidR="009A005F" w:rsidRPr="008E1E85" w:rsidRDefault="009A005F" w:rsidP="001D0BD5">
            <w:pPr>
              <w:rPr>
                <w:rFonts w:ascii="Arial" w:hAnsi="Arial" w:cs="Arial"/>
                <w:color w:val="000000" w:themeColor="text1"/>
                <w:spacing w:val="30"/>
              </w:rPr>
            </w:pPr>
          </w:p>
          <w:p w14:paraId="18864C41" w14:textId="77777777" w:rsidR="009A005F" w:rsidRPr="008E1E85" w:rsidRDefault="009A005F" w:rsidP="001D0BD5">
            <w:pPr>
              <w:rPr>
                <w:rFonts w:ascii="Arial" w:hAnsi="Arial" w:cs="Arial"/>
                <w:color w:val="000000" w:themeColor="text1"/>
                <w:spacing w:val="30"/>
              </w:rPr>
            </w:pPr>
          </w:p>
          <w:p w14:paraId="627F7D8B" w14:textId="77777777" w:rsidR="009A005F" w:rsidRPr="008E1E85" w:rsidRDefault="009A005F" w:rsidP="001D0BD5">
            <w:pPr>
              <w:rPr>
                <w:rFonts w:ascii="Arial" w:hAnsi="Arial" w:cs="Arial"/>
                <w:color w:val="000000" w:themeColor="text1"/>
                <w:spacing w:val="30"/>
              </w:rPr>
            </w:pPr>
          </w:p>
          <w:p w14:paraId="30F8F3FB" w14:textId="77777777" w:rsidR="009A005F" w:rsidRPr="008E1E85" w:rsidRDefault="009A005F" w:rsidP="001D0BD5">
            <w:pPr>
              <w:rPr>
                <w:rFonts w:ascii="Arial" w:hAnsi="Arial" w:cs="Arial"/>
                <w:color w:val="000000" w:themeColor="text1"/>
                <w:spacing w:val="30"/>
              </w:rPr>
            </w:pPr>
          </w:p>
          <w:p w14:paraId="04AE8C15" w14:textId="77777777" w:rsidR="009A005F" w:rsidRPr="008E1E85" w:rsidRDefault="009A005F" w:rsidP="001D0BD5">
            <w:pPr>
              <w:rPr>
                <w:rFonts w:ascii="Arial" w:hAnsi="Arial" w:cs="Arial"/>
                <w:color w:val="000000" w:themeColor="text1"/>
                <w:spacing w:val="30"/>
              </w:rPr>
            </w:pPr>
          </w:p>
          <w:p w14:paraId="47512B6A" w14:textId="77777777" w:rsidR="009A005F" w:rsidRPr="008E1E85" w:rsidRDefault="009A005F" w:rsidP="001D0BD5">
            <w:pPr>
              <w:rPr>
                <w:rFonts w:ascii="Arial" w:hAnsi="Arial" w:cs="Arial"/>
                <w:color w:val="000000" w:themeColor="text1"/>
                <w:spacing w:val="30"/>
              </w:rPr>
            </w:pPr>
          </w:p>
          <w:p w14:paraId="375F88DA" w14:textId="77777777" w:rsidR="009A005F" w:rsidRPr="008E1E85" w:rsidRDefault="009A005F" w:rsidP="001D0BD5">
            <w:pPr>
              <w:rPr>
                <w:rFonts w:ascii="Arial" w:hAnsi="Arial" w:cs="Arial"/>
                <w:color w:val="000000" w:themeColor="text1"/>
                <w:spacing w:val="30"/>
              </w:rPr>
            </w:pPr>
          </w:p>
          <w:p w14:paraId="34AB505C" w14:textId="77777777" w:rsidR="009A005F" w:rsidRPr="008E1E85" w:rsidRDefault="009A005F" w:rsidP="001D0BD5">
            <w:pPr>
              <w:rPr>
                <w:rFonts w:ascii="Arial" w:hAnsi="Arial" w:cs="Arial"/>
                <w:color w:val="000000" w:themeColor="text1"/>
                <w:spacing w:val="30"/>
              </w:rPr>
            </w:pPr>
          </w:p>
          <w:p w14:paraId="6882D14F" w14:textId="77777777" w:rsidR="009A005F" w:rsidRPr="008E1E85" w:rsidRDefault="009A005F" w:rsidP="001D0BD5">
            <w:pPr>
              <w:rPr>
                <w:rFonts w:ascii="Arial" w:hAnsi="Arial" w:cs="Arial"/>
                <w:color w:val="000000" w:themeColor="text1"/>
                <w:spacing w:val="30"/>
              </w:rPr>
            </w:pPr>
          </w:p>
          <w:p w14:paraId="31CBEB52" w14:textId="77777777" w:rsidR="009A005F" w:rsidRPr="008E1E85" w:rsidRDefault="009A005F" w:rsidP="001D0BD5">
            <w:pPr>
              <w:rPr>
                <w:rFonts w:ascii="Arial" w:hAnsi="Arial" w:cs="Arial"/>
                <w:color w:val="000000" w:themeColor="text1"/>
                <w:spacing w:val="30"/>
              </w:rPr>
            </w:pPr>
          </w:p>
          <w:p w14:paraId="26334D45" w14:textId="77777777" w:rsidR="009A005F" w:rsidRPr="008E1E85" w:rsidRDefault="009A005F" w:rsidP="001D0BD5">
            <w:pPr>
              <w:rPr>
                <w:rFonts w:ascii="Arial" w:hAnsi="Arial" w:cs="Arial"/>
                <w:color w:val="000000" w:themeColor="text1"/>
                <w:spacing w:val="30"/>
              </w:rPr>
            </w:pPr>
          </w:p>
          <w:p w14:paraId="31F11C94" w14:textId="77777777" w:rsidR="009A005F" w:rsidRPr="008E1E85" w:rsidRDefault="009A005F" w:rsidP="001D0BD5">
            <w:pPr>
              <w:rPr>
                <w:rFonts w:ascii="Arial" w:hAnsi="Arial" w:cs="Arial"/>
                <w:color w:val="000000" w:themeColor="text1"/>
                <w:spacing w:val="30"/>
              </w:rPr>
            </w:pPr>
          </w:p>
          <w:p w14:paraId="4569D86A" w14:textId="77777777" w:rsidR="009A005F" w:rsidRPr="008E1E85" w:rsidRDefault="009A005F" w:rsidP="001D0BD5">
            <w:pPr>
              <w:rPr>
                <w:rFonts w:ascii="Arial" w:hAnsi="Arial" w:cs="Arial"/>
                <w:color w:val="000000" w:themeColor="text1"/>
                <w:spacing w:val="30"/>
              </w:rPr>
            </w:pPr>
          </w:p>
          <w:p w14:paraId="02252D1E" w14:textId="77777777" w:rsidR="009A005F" w:rsidRPr="008E1E85" w:rsidRDefault="009A005F" w:rsidP="001D0BD5">
            <w:pPr>
              <w:rPr>
                <w:rFonts w:ascii="Arial" w:hAnsi="Arial" w:cs="Arial"/>
                <w:color w:val="000000" w:themeColor="text1"/>
                <w:spacing w:val="30"/>
              </w:rPr>
            </w:pPr>
          </w:p>
          <w:p w14:paraId="2F3E956F" w14:textId="77777777" w:rsidR="009A005F" w:rsidRPr="008E1E85" w:rsidRDefault="009A005F" w:rsidP="001D0BD5">
            <w:pPr>
              <w:rPr>
                <w:rFonts w:ascii="Arial" w:hAnsi="Arial" w:cs="Arial"/>
                <w:color w:val="000000" w:themeColor="text1"/>
                <w:spacing w:val="30"/>
              </w:rPr>
            </w:pPr>
          </w:p>
          <w:p w14:paraId="4ACB57A6" w14:textId="77777777" w:rsidR="009A005F" w:rsidRPr="008E1E85" w:rsidRDefault="009A005F" w:rsidP="001D0BD5">
            <w:pPr>
              <w:rPr>
                <w:rFonts w:ascii="Arial" w:hAnsi="Arial" w:cs="Arial"/>
                <w:color w:val="000000" w:themeColor="text1"/>
                <w:spacing w:val="30"/>
              </w:rPr>
            </w:pPr>
          </w:p>
          <w:p w14:paraId="519331A4" w14:textId="77777777" w:rsidR="009A005F" w:rsidRPr="008E1E85" w:rsidRDefault="009A005F" w:rsidP="001D0BD5">
            <w:pPr>
              <w:rPr>
                <w:rFonts w:ascii="Arial" w:hAnsi="Arial" w:cs="Arial"/>
                <w:color w:val="000000" w:themeColor="text1"/>
                <w:spacing w:val="30"/>
              </w:rPr>
            </w:pPr>
          </w:p>
          <w:p w14:paraId="4DD85E93" w14:textId="77777777" w:rsidR="009A005F" w:rsidRPr="008E1E85" w:rsidRDefault="009A005F" w:rsidP="001D0BD5">
            <w:pPr>
              <w:rPr>
                <w:rFonts w:ascii="Arial" w:hAnsi="Arial" w:cs="Arial"/>
                <w:color w:val="000000" w:themeColor="text1"/>
                <w:spacing w:val="30"/>
              </w:rPr>
            </w:pPr>
          </w:p>
          <w:p w14:paraId="24A8CD97" w14:textId="77777777" w:rsidR="009A005F" w:rsidRPr="008E1E85" w:rsidRDefault="009A005F" w:rsidP="001D0BD5">
            <w:pPr>
              <w:rPr>
                <w:rFonts w:ascii="Arial" w:hAnsi="Arial" w:cs="Arial"/>
                <w:color w:val="000000" w:themeColor="text1"/>
                <w:spacing w:val="30"/>
              </w:rPr>
            </w:pPr>
          </w:p>
          <w:p w14:paraId="146AE377" w14:textId="77777777" w:rsidR="009A005F" w:rsidRPr="008E1E85" w:rsidRDefault="009A005F" w:rsidP="001D0BD5">
            <w:pPr>
              <w:rPr>
                <w:rFonts w:ascii="Arial" w:hAnsi="Arial" w:cs="Arial"/>
                <w:color w:val="000000" w:themeColor="text1"/>
                <w:spacing w:val="30"/>
              </w:rPr>
            </w:pPr>
          </w:p>
          <w:p w14:paraId="6071ABDB" w14:textId="77777777" w:rsidR="0079025E" w:rsidRPr="008E1E85" w:rsidRDefault="0079025E" w:rsidP="001D0BD5">
            <w:pPr>
              <w:rPr>
                <w:rFonts w:ascii="Arial" w:hAnsi="Arial" w:cs="Arial"/>
                <w:color w:val="000000" w:themeColor="text1"/>
                <w:spacing w:val="30"/>
              </w:rPr>
            </w:pPr>
          </w:p>
          <w:p w14:paraId="79D9DB17" w14:textId="77777777" w:rsidR="0079025E" w:rsidRPr="008E1E85" w:rsidRDefault="0079025E" w:rsidP="001D0BD5">
            <w:pPr>
              <w:rPr>
                <w:rFonts w:ascii="Arial" w:hAnsi="Arial" w:cs="Arial"/>
                <w:color w:val="000000" w:themeColor="text1"/>
                <w:spacing w:val="30"/>
              </w:rPr>
            </w:pPr>
          </w:p>
          <w:p w14:paraId="4B06DF08" w14:textId="77777777" w:rsidR="009A005F" w:rsidRPr="008E1E85" w:rsidRDefault="009A005F" w:rsidP="001D0BD5">
            <w:pPr>
              <w:rPr>
                <w:rFonts w:ascii="Arial" w:hAnsi="Arial" w:cs="Arial"/>
                <w:color w:val="000000" w:themeColor="text1"/>
                <w:spacing w:val="30"/>
              </w:rPr>
            </w:pPr>
          </w:p>
          <w:p w14:paraId="66DA8237" w14:textId="77777777" w:rsidR="0079025E" w:rsidRPr="008E1E85" w:rsidRDefault="0079025E" w:rsidP="001D0BD5">
            <w:pPr>
              <w:rPr>
                <w:rFonts w:ascii="Arial" w:hAnsi="Arial" w:cs="Arial"/>
                <w:color w:val="000000" w:themeColor="text1"/>
                <w:spacing w:val="30"/>
              </w:rPr>
            </w:pPr>
          </w:p>
          <w:p w14:paraId="48EEBAD5" w14:textId="77777777" w:rsidR="0079025E" w:rsidRPr="008E1E85" w:rsidRDefault="0079025E" w:rsidP="001D0BD5">
            <w:pPr>
              <w:rPr>
                <w:rFonts w:ascii="Arial" w:hAnsi="Arial" w:cs="Arial"/>
                <w:color w:val="000000" w:themeColor="text1"/>
                <w:spacing w:val="30"/>
              </w:rPr>
            </w:pPr>
          </w:p>
          <w:p w14:paraId="5FE8F182" w14:textId="77777777" w:rsidR="009A005F" w:rsidRPr="008E1E85" w:rsidRDefault="009A005F" w:rsidP="001D0BD5">
            <w:pPr>
              <w:rPr>
                <w:rFonts w:ascii="Arial" w:hAnsi="Arial" w:cs="Arial"/>
                <w:color w:val="000000" w:themeColor="text1"/>
                <w:spacing w:val="30"/>
              </w:rPr>
            </w:pPr>
          </w:p>
          <w:p w14:paraId="55134A7D" w14:textId="77777777" w:rsidR="009A005F" w:rsidRPr="008E1E85" w:rsidRDefault="009A005F" w:rsidP="001D0BD5">
            <w:pPr>
              <w:rPr>
                <w:rFonts w:ascii="Arial" w:hAnsi="Arial" w:cs="Arial"/>
                <w:color w:val="000000" w:themeColor="text1"/>
                <w:spacing w:val="30"/>
              </w:rPr>
            </w:pPr>
          </w:p>
        </w:tc>
      </w:tr>
    </w:tbl>
    <w:p w14:paraId="265F04BA" w14:textId="77777777" w:rsidR="0079025E" w:rsidRDefault="0079025E" w:rsidP="00A762BE">
      <w:pPr>
        <w:pStyle w:val="RECHeadingLevel1"/>
        <w:numPr>
          <w:ilvl w:val="0"/>
          <w:numId w:val="0"/>
        </w:numPr>
        <w:rPr>
          <w:rStyle w:val="Hyperlink"/>
          <w:color w:val="70ADA3"/>
        </w:rPr>
      </w:pPr>
    </w:p>
    <w:p w14:paraId="7E21B0F3" w14:textId="77777777" w:rsidR="000039D9" w:rsidRDefault="000039D9" w:rsidP="00A762BE">
      <w:pPr>
        <w:pStyle w:val="RECHeadingLevel1"/>
        <w:numPr>
          <w:ilvl w:val="0"/>
          <w:numId w:val="0"/>
        </w:numPr>
        <w:rPr>
          <w:rStyle w:val="Hyperlink"/>
          <w:color w:val="70ADA3"/>
        </w:rPr>
      </w:pPr>
    </w:p>
    <w:tbl>
      <w:tblPr>
        <w:tblStyle w:val="TableGrid"/>
        <w:tblW w:w="9918" w:type="dxa"/>
        <w:jc w:val="center"/>
        <w:tblLook w:val="01E0" w:firstRow="1" w:lastRow="1" w:firstColumn="1" w:lastColumn="1" w:noHBand="0" w:noVBand="0"/>
      </w:tblPr>
      <w:tblGrid>
        <w:gridCol w:w="9918"/>
      </w:tblGrid>
      <w:tr w:rsidR="00C36B79" w14:paraId="72F493E8" w14:textId="77777777" w:rsidTr="001D0BD5">
        <w:trPr>
          <w:trHeight w:val="454"/>
          <w:jc w:val="center"/>
        </w:trPr>
        <w:tc>
          <w:tcPr>
            <w:tcW w:w="9918" w:type="dxa"/>
            <w:shd w:val="clear" w:color="auto" w:fill="68A495"/>
            <w:vAlign w:val="center"/>
          </w:tcPr>
          <w:p w14:paraId="49F5BA30" w14:textId="016C41E8" w:rsidR="00C36B79" w:rsidRPr="008E1E85" w:rsidRDefault="00C36B79" w:rsidP="001D0BD5">
            <w:pPr>
              <w:rPr>
                <w:rFonts w:ascii="Arial" w:hAnsi="Arial" w:cs="Arial"/>
                <w:b/>
                <w:bCs/>
                <w:color w:val="FFFFFF" w:themeColor="background1"/>
                <w:spacing w:val="30"/>
              </w:rPr>
            </w:pPr>
            <w:r w:rsidRPr="008E1E85">
              <w:rPr>
                <w:rFonts w:ascii="Arial" w:hAnsi="Arial" w:cs="Arial"/>
                <w:b/>
                <w:bCs/>
                <w:color w:val="FFFFFF" w:themeColor="background1"/>
                <w:spacing w:val="30"/>
              </w:rPr>
              <w:lastRenderedPageBreak/>
              <w:t>IMPACTED REC</w:t>
            </w:r>
            <w:r w:rsidR="00445513" w:rsidRPr="008E1E85">
              <w:rPr>
                <w:rFonts w:ascii="Arial" w:hAnsi="Arial" w:cs="Arial"/>
                <w:b/>
                <w:bCs/>
                <w:color w:val="FFFFFF" w:themeColor="background1"/>
                <w:spacing w:val="30"/>
              </w:rPr>
              <w:t xml:space="preserve"> OBLIGATIONS</w:t>
            </w:r>
          </w:p>
        </w:tc>
      </w:tr>
      <w:tr w:rsidR="00C36B79" w:rsidRPr="003A7935" w14:paraId="0B6D876F" w14:textId="77777777" w:rsidTr="00904173">
        <w:trPr>
          <w:trHeight w:val="4807"/>
          <w:jc w:val="center"/>
        </w:trPr>
        <w:tc>
          <w:tcPr>
            <w:tcW w:w="9918" w:type="dxa"/>
            <w:shd w:val="clear" w:color="auto" w:fill="auto"/>
          </w:tcPr>
          <w:p w14:paraId="4DDC9063" w14:textId="222B39FB" w:rsidR="00327208" w:rsidRPr="008E1E85" w:rsidRDefault="00327208" w:rsidP="00327208">
            <w:pPr>
              <w:rPr>
                <w:rFonts w:ascii="Arial" w:hAnsi="Arial" w:cs="Arial"/>
                <w:b/>
                <w:bCs/>
                <w:i/>
                <w:iCs/>
                <w:color w:val="000000" w:themeColor="text1"/>
                <w:spacing w:val="30"/>
              </w:rPr>
            </w:pPr>
            <w:r w:rsidRPr="008E1E85">
              <w:rPr>
                <w:rFonts w:ascii="Arial" w:hAnsi="Arial" w:cs="Arial"/>
                <w:b/>
                <w:bCs/>
                <w:i/>
                <w:iCs/>
                <w:color w:val="000000" w:themeColor="text1"/>
                <w:spacing w:val="30"/>
              </w:rPr>
              <w:t xml:space="preserve">Please list the specific REC Schedule(s) or product(s) impacted by the proposed </w:t>
            </w:r>
            <w:r w:rsidR="00F7204A" w:rsidRPr="008E1E85">
              <w:rPr>
                <w:rFonts w:ascii="Arial" w:hAnsi="Arial" w:cs="Arial"/>
                <w:b/>
                <w:bCs/>
                <w:i/>
                <w:iCs/>
                <w:color w:val="000000" w:themeColor="text1"/>
                <w:spacing w:val="30"/>
              </w:rPr>
              <w:t xml:space="preserve">Sandbox trial and </w:t>
            </w:r>
            <w:r w:rsidRPr="008E1E85">
              <w:rPr>
                <w:rFonts w:ascii="Arial" w:hAnsi="Arial" w:cs="Arial"/>
                <w:b/>
                <w:bCs/>
                <w:i/>
                <w:iCs/>
                <w:color w:val="000000" w:themeColor="text1"/>
                <w:spacing w:val="30"/>
              </w:rPr>
              <w:t>Derogation.</w:t>
            </w:r>
          </w:p>
          <w:p w14:paraId="1298C05D" w14:textId="77777777" w:rsidR="00C36B79" w:rsidRPr="008E1E85" w:rsidRDefault="00C36B79" w:rsidP="001D0BD5">
            <w:pPr>
              <w:rPr>
                <w:rFonts w:ascii="Arial" w:hAnsi="Arial" w:cs="Arial"/>
                <w:color w:val="000000" w:themeColor="text1"/>
                <w:spacing w:val="30"/>
              </w:rPr>
            </w:pPr>
          </w:p>
          <w:p w14:paraId="09187C84" w14:textId="77777777" w:rsidR="005633BD" w:rsidRPr="008E1E85" w:rsidRDefault="005633BD" w:rsidP="001D0BD5">
            <w:pPr>
              <w:rPr>
                <w:rFonts w:ascii="Arial" w:hAnsi="Arial" w:cs="Arial"/>
                <w:color w:val="000000" w:themeColor="text1"/>
                <w:spacing w:val="30"/>
              </w:rPr>
            </w:pPr>
          </w:p>
        </w:tc>
      </w:tr>
    </w:tbl>
    <w:p w14:paraId="4A9A40B6" w14:textId="77777777" w:rsidR="0079025E" w:rsidRDefault="0079025E" w:rsidP="00A762BE">
      <w:pPr>
        <w:pStyle w:val="RECHeadingLevel1"/>
        <w:numPr>
          <w:ilvl w:val="0"/>
          <w:numId w:val="0"/>
        </w:numPr>
        <w:rPr>
          <w:rStyle w:val="Hyperlink"/>
          <w:color w:val="70ADA3"/>
        </w:rPr>
      </w:pPr>
    </w:p>
    <w:tbl>
      <w:tblPr>
        <w:tblStyle w:val="TableGrid"/>
        <w:tblW w:w="9918" w:type="dxa"/>
        <w:jc w:val="center"/>
        <w:tblLook w:val="01E0" w:firstRow="1" w:lastRow="1" w:firstColumn="1" w:lastColumn="1" w:noHBand="0" w:noVBand="0"/>
      </w:tblPr>
      <w:tblGrid>
        <w:gridCol w:w="9918"/>
      </w:tblGrid>
      <w:tr w:rsidR="008367D1" w14:paraId="44D96E97" w14:textId="77777777" w:rsidTr="001D0BD5">
        <w:trPr>
          <w:trHeight w:val="454"/>
          <w:jc w:val="center"/>
        </w:trPr>
        <w:tc>
          <w:tcPr>
            <w:tcW w:w="9918" w:type="dxa"/>
            <w:shd w:val="clear" w:color="auto" w:fill="68A495"/>
            <w:vAlign w:val="center"/>
          </w:tcPr>
          <w:p w14:paraId="04E44937" w14:textId="77777777" w:rsidR="008367D1" w:rsidRPr="008E1E85" w:rsidRDefault="008367D1" w:rsidP="001D0BD5">
            <w:pPr>
              <w:rPr>
                <w:rFonts w:ascii="Arial" w:hAnsi="Arial" w:cs="Arial"/>
                <w:b/>
                <w:bCs/>
                <w:color w:val="FFFFFF" w:themeColor="background1"/>
                <w:spacing w:val="30"/>
              </w:rPr>
            </w:pPr>
            <w:r w:rsidRPr="008E1E85">
              <w:rPr>
                <w:rFonts w:ascii="Arial" w:hAnsi="Arial" w:cs="Arial"/>
                <w:b/>
                <w:bCs/>
                <w:color w:val="FFFFFF" w:themeColor="background1"/>
                <w:spacing w:val="30"/>
              </w:rPr>
              <w:t>IMPACTED REC PARTIES, SERVICE PROVIDERS OR REC PROCESSES</w:t>
            </w:r>
          </w:p>
        </w:tc>
      </w:tr>
      <w:tr w:rsidR="008367D1" w:rsidRPr="003A7935" w14:paraId="186EFDFE" w14:textId="77777777" w:rsidTr="00904173">
        <w:trPr>
          <w:trHeight w:val="5274"/>
          <w:jc w:val="center"/>
        </w:trPr>
        <w:tc>
          <w:tcPr>
            <w:tcW w:w="9918" w:type="dxa"/>
            <w:shd w:val="clear" w:color="auto" w:fill="auto"/>
          </w:tcPr>
          <w:p w14:paraId="64747CBF" w14:textId="6916763C" w:rsidR="008367D1" w:rsidRPr="008E1E85" w:rsidRDefault="008367D1" w:rsidP="001D0BD5">
            <w:pPr>
              <w:rPr>
                <w:rFonts w:ascii="Arial" w:hAnsi="Arial" w:cs="Arial"/>
                <w:b/>
                <w:bCs/>
                <w:i/>
                <w:iCs/>
                <w:color w:val="000000" w:themeColor="text1"/>
                <w:spacing w:val="30"/>
              </w:rPr>
            </w:pPr>
            <w:r w:rsidRPr="008E1E85">
              <w:rPr>
                <w:rFonts w:ascii="Arial" w:hAnsi="Arial" w:cs="Arial"/>
                <w:b/>
                <w:bCs/>
                <w:i/>
                <w:iCs/>
                <w:color w:val="000000" w:themeColor="text1"/>
                <w:spacing w:val="30"/>
              </w:rPr>
              <w:t xml:space="preserve">Please list the REC stakeholders and/or processes which will be impacted by the proposed </w:t>
            </w:r>
            <w:r w:rsidR="007C2754" w:rsidRPr="008E1E85">
              <w:rPr>
                <w:rFonts w:ascii="Arial" w:hAnsi="Arial" w:cs="Arial"/>
                <w:b/>
                <w:bCs/>
                <w:i/>
                <w:iCs/>
                <w:color w:val="000000" w:themeColor="text1"/>
                <w:spacing w:val="30"/>
              </w:rPr>
              <w:t xml:space="preserve">Sandbox and </w:t>
            </w:r>
            <w:r w:rsidRPr="008E1E85">
              <w:rPr>
                <w:rFonts w:ascii="Arial" w:hAnsi="Arial" w:cs="Arial"/>
                <w:b/>
                <w:bCs/>
                <w:i/>
                <w:iCs/>
                <w:color w:val="000000" w:themeColor="text1"/>
                <w:spacing w:val="30"/>
              </w:rPr>
              <w:t>Derogation, including whether any engagement has taken place to consult on this, and any planned mitigating actions.</w:t>
            </w:r>
          </w:p>
          <w:p w14:paraId="63E29D80" w14:textId="77777777" w:rsidR="008367D1" w:rsidRPr="008E1E85" w:rsidRDefault="008367D1" w:rsidP="001D0BD5">
            <w:pPr>
              <w:rPr>
                <w:rFonts w:ascii="Arial" w:hAnsi="Arial" w:cs="Arial"/>
                <w:color w:val="000000" w:themeColor="text1"/>
                <w:spacing w:val="30"/>
              </w:rPr>
            </w:pPr>
          </w:p>
          <w:p w14:paraId="07C129D8" w14:textId="77777777" w:rsidR="008367D1" w:rsidRPr="008E1E85" w:rsidRDefault="008367D1" w:rsidP="001D0BD5">
            <w:pPr>
              <w:rPr>
                <w:rFonts w:ascii="Arial" w:hAnsi="Arial" w:cs="Arial"/>
                <w:color w:val="000000" w:themeColor="text1"/>
                <w:spacing w:val="30"/>
              </w:rPr>
            </w:pPr>
          </w:p>
        </w:tc>
      </w:tr>
    </w:tbl>
    <w:p w14:paraId="3B076973" w14:textId="77777777" w:rsidR="000039D9" w:rsidRDefault="000039D9" w:rsidP="00A762BE">
      <w:pPr>
        <w:pStyle w:val="RECHeadingLevel1"/>
        <w:numPr>
          <w:ilvl w:val="0"/>
          <w:numId w:val="0"/>
        </w:numPr>
        <w:rPr>
          <w:rStyle w:val="Hyperlink"/>
          <w:color w:val="70ADA3"/>
        </w:rPr>
      </w:pPr>
    </w:p>
    <w:tbl>
      <w:tblPr>
        <w:tblStyle w:val="TableGrid"/>
        <w:tblW w:w="9918" w:type="dxa"/>
        <w:jc w:val="center"/>
        <w:tblLook w:val="01E0" w:firstRow="1" w:lastRow="1" w:firstColumn="1" w:lastColumn="1" w:noHBand="0" w:noVBand="0"/>
      </w:tblPr>
      <w:tblGrid>
        <w:gridCol w:w="9918"/>
      </w:tblGrid>
      <w:tr w:rsidR="00A108A4" w14:paraId="73CB070C" w14:textId="77777777" w:rsidTr="001D0BD5">
        <w:trPr>
          <w:trHeight w:val="454"/>
          <w:jc w:val="center"/>
        </w:trPr>
        <w:tc>
          <w:tcPr>
            <w:tcW w:w="9918" w:type="dxa"/>
            <w:shd w:val="clear" w:color="auto" w:fill="68A495"/>
            <w:vAlign w:val="center"/>
          </w:tcPr>
          <w:p w14:paraId="3ED45B9A" w14:textId="3CF88526" w:rsidR="00A108A4" w:rsidRPr="008E1E85" w:rsidRDefault="000B777D" w:rsidP="001D0BD5">
            <w:pPr>
              <w:rPr>
                <w:rFonts w:ascii="Arial" w:hAnsi="Arial" w:cs="Arial"/>
                <w:b/>
                <w:bCs/>
                <w:color w:val="FFFFFF" w:themeColor="background1"/>
                <w:spacing w:val="30"/>
              </w:rPr>
            </w:pPr>
            <w:r w:rsidRPr="008E1E85">
              <w:rPr>
                <w:rFonts w:ascii="Arial" w:hAnsi="Arial" w:cs="Arial"/>
                <w:b/>
                <w:bCs/>
                <w:color w:val="FFFFFF" w:themeColor="background1"/>
                <w:spacing w:val="30"/>
              </w:rPr>
              <w:t>REQUESTED LENGTH OF DEROGRATION PERIOD (TWO YEAR MAXIMUM) INCLUDING ACTIONS/ACTIVITIES PLANNED</w:t>
            </w:r>
          </w:p>
        </w:tc>
      </w:tr>
      <w:tr w:rsidR="00A108A4" w:rsidRPr="003A7935" w14:paraId="277B16CA" w14:textId="77777777" w:rsidTr="008E1E85">
        <w:trPr>
          <w:trHeight w:val="4446"/>
          <w:jc w:val="center"/>
        </w:trPr>
        <w:tc>
          <w:tcPr>
            <w:tcW w:w="9918" w:type="dxa"/>
            <w:shd w:val="clear" w:color="auto" w:fill="auto"/>
          </w:tcPr>
          <w:p w14:paraId="1C37344C" w14:textId="560438DE" w:rsidR="00B55480" w:rsidRPr="008E1E85" w:rsidRDefault="00165DD1" w:rsidP="001D0BD5">
            <w:pPr>
              <w:rPr>
                <w:rFonts w:ascii="Arial" w:hAnsi="Arial" w:cs="Arial"/>
                <w:b/>
                <w:bCs/>
                <w:i/>
                <w:iCs/>
                <w:color w:val="000000" w:themeColor="text1"/>
                <w:spacing w:val="30"/>
              </w:rPr>
            </w:pPr>
            <w:r w:rsidRPr="008E1E85">
              <w:rPr>
                <w:rFonts w:ascii="Arial" w:hAnsi="Arial" w:cs="Arial"/>
                <w:b/>
                <w:bCs/>
                <w:i/>
                <w:iCs/>
                <w:color w:val="000000" w:themeColor="text1"/>
                <w:spacing w:val="30"/>
              </w:rPr>
              <w:t xml:space="preserve">Please provide rationale for requested timescales, including key activities and milestones planned as part of the </w:t>
            </w:r>
            <w:r w:rsidR="00340390" w:rsidRPr="008E1E85">
              <w:rPr>
                <w:rFonts w:ascii="Arial" w:hAnsi="Arial" w:cs="Arial"/>
                <w:b/>
                <w:bCs/>
                <w:i/>
                <w:iCs/>
                <w:color w:val="000000" w:themeColor="text1"/>
                <w:spacing w:val="30"/>
              </w:rPr>
              <w:t>Sandbox</w:t>
            </w:r>
            <w:r w:rsidRPr="008E1E85">
              <w:rPr>
                <w:rFonts w:ascii="Arial" w:hAnsi="Arial" w:cs="Arial"/>
                <w:b/>
                <w:bCs/>
                <w:i/>
                <w:iCs/>
                <w:color w:val="000000" w:themeColor="text1"/>
                <w:spacing w:val="30"/>
              </w:rPr>
              <w:t>.</w:t>
            </w:r>
          </w:p>
          <w:p w14:paraId="4EDA4AF9" w14:textId="67EBE924" w:rsidR="00340390" w:rsidRPr="008E1E85" w:rsidRDefault="00340390" w:rsidP="001D0BD5">
            <w:pPr>
              <w:rPr>
                <w:rFonts w:ascii="Arial" w:hAnsi="Arial" w:cs="Arial"/>
                <w:color w:val="000000" w:themeColor="text1"/>
                <w:spacing w:val="30"/>
              </w:rPr>
            </w:pPr>
          </w:p>
        </w:tc>
      </w:tr>
    </w:tbl>
    <w:p w14:paraId="208C7EDC" w14:textId="77777777" w:rsidR="000039D9" w:rsidRDefault="000039D9" w:rsidP="00A108A4">
      <w:pPr>
        <w:pStyle w:val="RECBody"/>
      </w:pPr>
    </w:p>
    <w:tbl>
      <w:tblPr>
        <w:tblStyle w:val="TableGrid"/>
        <w:tblW w:w="9918" w:type="dxa"/>
        <w:jc w:val="center"/>
        <w:tblLook w:val="01E0" w:firstRow="1" w:lastRow="1" w:firstColumn="1" w:lastColumn="1" w:noHBand="0" w:noVBand="0"/>
      </w:tblPr>
      <w:tblGrid>
        <w:gridCol w:w="9918"/>
      </w:tblGrid>
      <w:tr w:rsidR="00165DD1" w14:paraId="595DFD12" w14:textId="77777777" w:rsidTr="001D0BD5">
        <w:trPr>
          <w:trHeight w:val="454"/>
          <w:jc w:val="center"/>
        </w:trPr>
        <w:tc>
          <w:tcPr>
            <w:tcW w:w="9918" w:type="dxa"/>
            <w:shd w:val="clear" w:color="auto" w:fill="68A495"/>
            <w:vAlign w:val="center"/>
          </w:tcPr>
          <w:p w14:paraId="50AEB4E1" w14:textId="1BDF6ABB" w:rsidR="00165DD1" w:rsidRPr="008E1E85" w:rsidRDefault="007B296B" w:rsidP="001D0BD5">
            <w:pPr>
              <w:rPr>
                <w:rFonts w:ascii="Arial" w:hAnsi="Arial" w:cs="Arial"/>
                <w:b/>
                <w:bCs/>
                <w:color w:val="FFFFFF" w:themeColor="background1"/>
                <w:spacing w:val="30"/>
              </w:rPr>
            </w:pPr>
            <w:r w:rsidRPr="008E1E85">
              <w:rPr>
                <w:rFonts w:ascii="Arial" w:hAnsi="Arial" w:cs="Arial"/>
                <w:b/>
                <w:bCs/>
                <w:color w:val="FFFFFF" w:themeColor="background1"/>
                <w:spacing w:val="30"/>
              </w:rPr>
              <w:t xml:space="preserve">PROPOSED MEASURES OF </w:t>
            </w:r>
            <w:r w:rsidR="007C2754" w:rsidRPr="008E1E85">
              <w:rPr>
                <w:rFonts w:ascii="Arial" w:hAnsi="Arial" w:cs="Arial"/>
                <w:b/>
                <w:bCs/>
                <w:color w:val="FFFFFF" w:themeColor="background1"/>
                <w:spacing w:val="30"/>
              </w:rPr>
              <w:t>SANDBOX TRIAL</w:t>
            </w:r>
          </w:p>
        </w:tc>
      </w:tr>
      <w:tr w:rsidR="00165DD1" w:rsidRPr="003A7935" w14:paraId="1FA9FBC5" w14:textId="77777777" w:rsidTr="008E1E85">
        <w:trPr>
          <w:trHeight w:val="4751"/>
          <w:jc w:val="center"/>
        </w:trPr>
        <w:tc>
          <w:tcPr>
            <w:tcW w:w="9918" w:type="dxa"/>
            <w:shd w:val="clear" w:color="auto" w:fill="auto"/>
          </w:tcPr>
          <w:p w14:paraId="0FD5FF26" w14:textId="01908929" w:rsidR="00165DD1" w:rsidRPr="008E1E85" w:rsidRDefault="00631E75" w:rsidP="001D0BD5">
            <w:pPr>
              <w:rPr>
                <w:rFonts w:ascii="Arial" w:hAnsi="Arial" w:cs="Arial"/>
                <w:color w:val="000000" w:themeColor="text1"/>
                <w:spacing w:val="30"/>
              </w:rPr>
            </w:pPr>
            <w:r w:rsidRPr="008E1E85">
              <w:rPr>
                <w:rFonts w:ascii="Arial" w:hAnsi="Arial" w:cs="Arial"/>
                <w:b/>
                <w:bCs/>
                <w:i/>
                <w:iCs/>
                <w:color w:val="000000" w:themeColor="text1"/>
                <w:spacing w:val="30"/>
              </w:rPr>
              <w:t xml:space="preserve">Please explain how you propose to assess the success of the </w:t>
            </w:r>
            <w:r w:rsidR="007C2754" w:rsidRPr="008E1E85">
              <w:rPr>
                <w:rFonts w:ascii="Arial" w:hAnsi="Arial" w:cs="Arial"/>
                <w:b/>
                <w:bCs/>
                <w:i/>
                <w:iCs/>
                <w:color w:val="000000" w:themeColor="text1"/>
                <w:spacing w:val="30"/>
              </w:rPr>
              <w:t>trial</w:t>
            </w:r>
            <w:r w:rsidRPr="008E1E85">
              <w:rPr>
                <w:rFonts w:ascii="Arial" w:hAnsi="Arial" w:cs="Arial"/>
                <w:b/>
                <w:bCs/>
                <w:i/>
                <w:iCs/>
                <w:color w:val="000000" w:themeColor="text1"/>
                <w:spacing w:val="30"/>
              </w:rPr>
              <w:t xml:space="preserve">, including the measurements you will report against to the </w:t>
            </w:r>
            <w:r w:rsidR="00860629" w:rsidRPr="008E1E85">
              <w:rPr>
                <w:rFonts w:ascii="Arial" w:hAnsi="Arial" w:cs="Arial"/>
                <w:b/>
                <w:bCs/>
                <w:i/>
                <w:iCs/>
                <w:color w:val="000000" w:themeColor="text1"/>
                <w:spacing w:val="30"/>
              </w:rPr>
              <w:t>REC Performance Assurance Board (P</w:t>
            </w:r>
            <w:r w:rsidRPr="008E1E85">
              <w:rPr>
                <w:rFonts w:ascii="Arial" w:hAnsi="Arial" w:cs="Arial"/>
                <w:b/>
                <w:bCs/>
                <w:i/>
                <w:iCs/>
                <w:color w:val="000000" w:themeColor="text1"/>
                <w:spacing w:val="30"/>
              </w:rPr>
              <w:t>AB</w:t>
            </w:r>
            <w:r w:rsidR="00860629" w:rsidRPr="008E1E85">
              <w:rPr>
                <w:rFonts w:ascii="Arial" w:hAnsi="Arial" w:cs="Arial"/>
                <w:b/>
                <w:bCs/>
                <w:i/>
                <w:iCs/>
                <w:color w:val="000000" w:themeColor="text1"/>
                <w:spacing w:val="30"/>
              </w:rPr>
              <w:t>)</w:t>
            </w:r>
            <w:r w:rsidRPr="008E1E85">
              <w:rPr>
                <w:rFonts w:ascii="Arial" w:hAnsi="Arial" w:cs="Arial"/>
                <w:b/>
                <w:bCs/>
                <w:i/>
                <w:iCs/>
                <w:color w:val="000000" w:themeColor="text1"/>
                <w:spacing w:val="30"/>
              </w:rPr>
              <w:t xml:space="preserve"> and how frequently.</w:t>
            </w:r>
          </w:p>
        </w:tc>
      </w:tr>
    </w:tbl>
    <w:p w14:paraId="0D7AC9E8" w14:textId="77777777" w:rsidR="000039D9" w:rsidRDefault="000039D9" w:rsidP="00A108A4">
      <w:pPr>
        <w:pStyle w:val="RECBody"/>
      </w:pPr>
    </w:p>
    <w:tbl>
      <w:tblPr>
        <w:tblStyle w:val="TableGrid"/>
        <w:tblW w:w="9918" w:type="dxa"/>
        <w:jc w:val="center"/>
        <w:tblLook w:val="01E0" w:firstRow="1" w:lastRow="1" w:firstColumn="1" w:lastColumn="1" w:noHBand="0" w:noVBand="0"/>
      </w:tblPr>
      <w:tblGrid>
        <w:gridCol w:w="9918"/>
      </w:tblGrid>
      <w:tr w:rsidR="00280A97" w14:paraId="7DBFE781" w14:textId="77777777" w:rsidTr="001D0BD5">
        <w:trPr>
          <w:trHeight w:val="454"/>
          <w:jc w:val="center"/>
        </w:trPr>
        <w:tc>
          <w:tcPr>
            <w:tcW w:w="9918" w:type="dxa"/>
            <w:shd w:val="clear" w:color="auto" w:fill="68A495"/>
            <w:vAlign w:val="center"/>
          </w:tcPr>
          <w:p w14:paraId="72C80049" w14:textId="54AF8CD5" w:rsidR="00280A97" w:rsidRPr="008E1E85" w:rsidRDefault="00631E75" w:rsidP="001D0BD5">
            <w:pPr>
              <w:rPr>
                <w:rFonts w:ascii="Arial" w:hAnsi="Arial" w:cs="Arial"/>
                <w:b/>
                <w:bCs/>
                <w:color w:val="FFFFFF" w:themeColor="background1"/>
                <w:spacing w:val="30"/>
              </w:rPr>
            </w:pPr>
            <w:r w:rsidRPr="008E1E85">
              <w:rPr>
                <w:rFonts w:ascii="Arial" w:hAnsi="Arial" w:cs="Arial"/>
                <w:b/>
                <w:bCs/>
                <w:color w:val="FFFFFF" w:themeColor="background1"/>
                <w:spacing w:val="30"/>
              </w:rPr>
              <w:lastRenderedPageBreak/>
              <w:t xml:space="preserve">RELATED </w:t>
            </w:r>
            <w:r w:rsidR="007C2754" w:rsidRPr="008E1E85">
              <w:rPr>
                <w:rFonts w:ascii="Arial" w:hAnsi="Arial" w:cs="Arial"/>
                <w:b/>
                <w:bCs/>
                <w:color w:val="FFFFFF" w:themeColor="background1"/>
                <w:spacing w:val="30"/>
              </w:rPr>
              <w:t>DEROGATIONS</w:t>
            </w:r>
            <w:r w:rsidR="002D3033" w:rsidRPr="008E1E85">
              <w:rPr>
                <w:rFonts w:ascii="Arial" w:hAnsi="Arial" w:cs="Arial"/>
                <w:b/>
                <w:bCs/>
                <w:color w:val="FFFFFF" w:themeColor="background1"/>
                <w:spacing w:val="30"/>
              </w:rPr>
              <w:t xml:space="preserve"> OR CHANGE PROPOSALS</w:t>
            </w:r>
            <w:r w:rsidR="00280A97" w:rsidRPr="008E1E85">
              <w:rPr>
                <w:rFonts w:ascii="Arial" w:hAnsi="Arial" w:cs="Arial"/>
                <w:b/>
                <w:bCs/>
                <w:color w:val="FFFFFF" w:themeColor="background1"/>
                <w:spacing w:val="30"/>
              </w:rPr>
              <w:t xml:space="preserve"> </w:t>
            </w:r>
          </w:p>
        </w:tc>
      </w:tr>
      <w:tr w:rsidR="00280A97" w:rsidRPr="003A7935" w14:paraId="3DD0CE25" w14:textId="77777777" w:rsidTr="00904173">
        <w:trPr>
          <w:trHeight w:val="5090"/>
          <w:jc w:val="center"/>
        </w:trPr>
        <w:tc>
          <w:tcPr>
            <w:tcW w:w="9918" w:type="dxa"/>
            <w:shd w:val="clear" w:color="auto" w:fill="auto"/>
          </w:tcPr>
          <w:p w14:paraId="3750A08A" w14:textId="77777777" w:rsidR="00B12B32" w:rsidRPr="008E1E85" w:rsidRDefault="00280A97" w:rsidP="001D0BD5">
            <w:pPr>
              <w:rPr>
                <w:rFonts w:ascii="Arial" w:hAnsi="Arial" w:cs="Arial"/>
                <w:b/>
                <w:bCs/>
                <w:i/>
                <w:iCs/>
                <w:color w:val="000000" w:themeColor="text1"/>
                <w:spacing w:val="30"/>
              </w:rPr>
            </w:pPr>
            <w:r w:rsidRPr="008E1E85">
              <w:rPr>
                <w:rFonts w:ascii="Arial" w:hAnsi="Arial" w:cs="Arial"/>
                <w:b/>
                <w:bCs/>
                <w:i/>
                <w:iCs/>
                <w:color w:val="000000" w:themeColor="text1"/>
                <w:spacing w:val="30"/>
              </w:rPr>
              <w:t>Please</w:t>
            </w:r>
            <w:r w:rsidR="002D3033" w:rsidRPr="008E1E85">
              <w:rPr>
                <w:rFonts w:ascii="Arial" w:hAnsi="Arial" w:cs="Arial"/>
                <w:b/>
                <w:bCs/>
                <w:i/>
                <w:iCs/>
                <w:color w:val="000000" w:themeColor="text1"/>
                <w:spacing w:val="30"/>
              </w:rPr>
              <w:t xml:space="preserve"> provide detail</w:t>
            </w:r>
            <w:r w:rsidR="00B12B32" w:rsidRPr="008E1E85">
              <w:rPr>
                <w:rFonts w:ascii="Arial" w:hAnsi="Arial" w:cs="Arial"/>
                <w:b/>
                <w:bCs/>
                <w:i/>
                <w:iCs/>
                <w:color w:val="000000" w:themeColor="text1"/>
                <w:spacing w:val="30"/>
              </w:rPr>
              <w:t xml:space="preserve"> of:</w:t>
            </w:r>
          </w:p>
          <w:p w14:paraId="422B0ACD" w14:textId="5420573E" w:rsidR="00B12B32" w:rsidRPr="008E1E85" w:rsidRDefault="00B12B32" w:rsidP="00B12B32">
            <w:pPr>
              <w:pStyle w:val="ListParagraph"/>
              <w:numPr>
                <w:ilvl w:val="0"/>
                <w:numId w:val="17"/>
              </w:numPr>
              <w:rPr>
                <w:rFonts w:ascii="Arial" w:hAnsi="Arial" w:cs="Arial"/>
                <w:b/>
                <w:bCs/>
                <w:i/>
                <w:iCs/>
                <w:color w:val="000000" w:themeColor="text1"/>
                <w:spacing w:val="30"/>
              </w:rPr>
            </w:pPr>
            <w:r w:rsidRPr="008E1E85">
              <w:rPr>
                <w:rFonts w:ascii="Arial" w:hAnsi="Arial" w:cs="Arial"/>
                <w:b/>
                <w:bCs/>
                <w:i/>
                <w:iCs/>
                <w:color w:val="000000" w:themeColor="text1"/>
                <w:spacing w:val="30"/>
              </w:rPr>
              <w:t>A</w:t>
            </w:r>
            <w:r w:rsidR="002D3033" w:rsidRPr="008E1E85">
              <w:rPr>
                <w:rFonts w:ascii="Arial" w:hAnsi="Arial" w:cs="Arial"/>
                <w:b/>
                <w:bCs/>
                <w:i/>
                <w:iCs/>
                <w:color w:val="000000" w:themeColor="text1"/>
                <w:spacing w:val="30"/>
              </w:rPr>
              <w:t xml:space="preserve">ny related </w:t>
            </w:r>
            <w:r w:rsidR="00433C48" w:rsidRPr="008E1E85">
              <w:rPr>
                <w:rFonts w:ascii="Arial" w:hAnsi="Arial" w:cs="Arial"/>
                <w:b/>
                <w:bCs/>
                <w:i/>
                <w:iCs/>
                <w:color w:val="000000" w:themeColor="text1"/>
                <w:spacing w:val="30"/>
              </w:rPr>
              <w:t xml:space="preserve">Sandbox, </w:t>
            </w:r>
            <w:r w:rsidR="002D3033" w:rsidRPr="008E1E85">
              <w:rPr>
                <w:rFonts w:ascii="Arial" w:hAnsi="Arial" w:cs="Arial"/>
                <w:b/>
                <w:bCs/>
                <w:i/>
                <w:iCs/>
                <w:color w:val="000000" w:themeColor="text1"/>
                <w:spacing w:val="30"/>
              </w:rPr>
              <w:t>Derogations</w:t>
            </w:r>
            <w:r w:rsidR="00356F1F" w:rsidRPr="008E1E85">
              <w:rPr>
                <w:rFonts w:ascii="Arial" w:hAnsi="Arial" w:cs="Arial"/>
                <w:b/>
                <w:bCs/>
                <w:i/>
                <w:iCs/>
                <w:color w:val="000000" w:themeColor="text1"/>
                <w:spacing w:val="30"/>
              </w:rPr>
              <w:t xml:space="preserve"> or Change Proposals</w:t>
            </w:r>
            <w:r w:rsidR="00A56DCC" w:rsidRPr="008E1E85">
              <w:rPr>
                <w:rFonts w:ascii="Arial" w:hAnsi="Arial" w:cs="Arial"/>
                <w:b/>
                <w:bCs/>
                <w:i/>
                <w:iCs/>
                <w:color w:val="000000" w:themeColor="text1"/>
                <w:spacing w:val="30"/>
              </w:rPr>
              <w:t xml:space="preserve"> this application is linked to</w:t>
            </w:r>
            <w:r w:rsidRPr="008E1E85">
              <w:rPr>
                <w:rFonts w:ascii="Arial" w:hAnsi="Arial" w:cs="Arial"/>
                <w:b/>
                <w:bCs/>
                <w:i/>
                <w:iCs/>
                <w:color w:val="000000" w:themeColor="text1"/>
                <w:spacing w:val="30"/>
              </w:rPr>
              <w:t>; or</w:t>
            </w:r>
          </w:p>
          <w:p w14:paraId="2D34ECB7" w14:textId="77777777" w:rsidR="00EB60F5" w:rsidRPr="008E1E85" w:rsidRDefault="00B12B32" w:rsidP="00951B63">
            <w:pPr>
              <w:pStyle w:val="ListParagraph"/>
              <w:numPr>
                <w:ilvl w:val="0"/>
                <w:numId w:val="17"/>
              </w:numPr>
              <w:rPr>
                <w:rFonts w:ascii="Arial" w:hAnsi="Arial" w:cs="Arial"/>
                <w:color w:val="000000" w:themeColor="text1"/>
                <w:spacing w:val="30"/>
              </w:rPr>
            </w:pPr>
            <w:r w:rsidRPr="008E1E85">
              <w:rPr>
                <w:rFonts w:ascii="Arial" w:hAnsi="Arial" w:cs="Arial"/>
                <w:b/>
                <w:bCs/>
                <w:i/>
                <w:iCs/>
                <w:color w:val="000000" w:themeColor="text1"/>
                <w:spacing w:val="30"/>
              </w:rPr>
              <w:t xml:space="preserve">Whether </w:t>
            </w:r>
            <w:r w:rsidR="00951B63" w:rsidRPr="008E1E85">
              <w:rPr>
                <w:rFonts w:ascii="Arial" w:hAnsi="Arial" w:cs="Arial"/>
                <w:b/>
                <w:bCs/>
                <w:i/>
                <w:iCs/>
                <w:color w:val="000000" w:themeColor="text1"/>
                <w:spacing w:val="30"/>
              </w:rPr>
              <w:t>there is precedent from previous Derogations.</w:t>
            </w:r>
          </w:p>
          <w:p w14:paraId="017342A8" w14:textId="48AAB418" w:rsidR="00425D91" w:rsidRPr="008E1E85" w:rsidRDefault="00425D91" w:rsidP="00425D91">
            <w:pPr>
              <w:rPr>
                <w:rFonts w:ascii="Arial" w:hAnsi="Arial" w:cs="Arial"/>
                <w:color w:val="000000" w:themeColor="text1"/>
                <w:spacing w:val="30"/>
              </w:rPr>
            </w:pPr>
          </w:p>
        </w:tc>
      </w:tr>
    </w:tbl>
    <w:p w14:paraId="22E258AA" w14:textId="77777777" w:rsidR="0075143C" w:rsidRDefault="0075143C" w:rsidP="00280A97">
      <w:pPr>
        <w:pStyle w:val="RECBody"/>
      </w:pPr>
    </w:p>
    <w:tbl>
      <w:tblPr>
        <w:tblStyle w:val="TableGrid"/>
        <w:tblW w:w="9918" w:type="dxa"/>
        <w:jc w:val="center"/>
        <w:tblLook w:val="01E0" w:firstRow="1" w:lastRow="1" w:firstColumn="1" w:lastColumn="1" w:noHBand="0" w:noVBand="0"/>
      </w:tblPr>
      <w:tblGrid>
        <w:gridCol w:w="9918"/>
      </w:tblGrid>
      <w:tr w:rsidR="0075143C" w14:paraId="32E1D35C" w14:textId="77777777" w:rsidTr="001D0BD5">
        <w:trPr>
          <w:trHeight w:val="454"/>
          <w:jc w:val="center"/>
        </w:trPr>
        <w:tc>
          <w:tcPr>
            <w:tcW w:w="9918" w:type="dxa"/>
            <w:shd w:val="clear" w:color="auto" w:fill="68A495"/>
            <w:vAlign w:val="center"/>
          </w:tcPr>
          <w:p w14:paraId="2990CBA9" w14:textId="0E47C542" w:rsidR="0075143C" w:rsidRPr="008E1E85" w:rsidRDefault="0075143C" w:rsidP="001D0BD5">
            <w:pPr>
              <w:rPr>
                <w:rFonts w:ascii="Arial" w:hAnsi="Arial" w:cs="Arial"/>
                <w:b/>
                <w:bCs/>
                <w:color w:val="FFFFFF" w:themeColor="background1"/>
                <w:spacing w:val="30"/>
              </w:rPr>
            </w:pPr>
            <w:r w:rsidRPr="008E1E85">
              <w:rPr>
                <w:rFonts w:ascii="Arial" w:hAnsi="Arial" w:cs="Arial"/>
                <w:b/>
                <w:bCs/>
                <w:color w:val="FFFFFF" w:themeColor="background1"/>
                <w:spacing w:val="30"/>
              </w:rPr>
              <w:t>ANY OTHER INFORMATION OR DOCUMENTATION TO SUPPORT APPLICATION</w:t>
            </w:r>
          </w:p>
        </w:tc>
      </w:tr>
      <w:tr w:rsidR="0075143C" w:rsidRPr="003A7935" w14:paraId="13A1B575" w14:textId="77777777" w:rsidTr="00904173">
        <w:trPr>
          <w:trHeight w:val="4683"/>
          <w:jc w:val="center"/>
        </w:trPr>
        <w:tc>
          <w:tcPr>
            <w:tcW w:w="9918" w:type="dxa"/>
            <w:shd w:val="clear" w:color="auto" w:fill="auto"/>
          </w:tcPr>
          <w:p w14:paraId="0CF520C6" w14:textId="3C749839" w:rsidR="0075143C" w:rsidRPr="008E1E85" w:rsidRDefault="006810F4" w:rsidP="001D0BD5">
            <w:pPr>
              <w:rPr>
                <w:rFonts w:ascii="Arial" w:hAnsi="Arial" w:cs="Arial"/>
                <w:b/>
                <w:bCs/>
                <w:i/>
                <w:iCs/>
                <w:color w:val="000000" w:themeColor="text1"/>
                <w:spacing w:val="30"/>
              </w:rPr>
            </w:pPr>
            <w:r w:rsidRPr="008E1E85">
              <w:rPr>
                <w:rFonts w:ascii="Arial" w:hAnsi="Arial" w:cs="Arial"/>
                <w:b/>
                <w:bCs/>
                <w:i/>
                <w:iCs/>
                <w:color w:val="000000" w:themeColor="text1"/>
                <w:spacing w:val="30"/>
              </w:rPr>
              <w:t xml:space="preserve">Please provide any supporting information to explain the detail, rationale and/or context of the </w:t>
            </w:r>
            <w:r w:rsidR="00425D91" w:rsidRPr="008E1E85">
              <w:rPr>
                <w:rFonts w:ascii="Arial" w:hAnsi="Arial" w:cs="Arial"/>
                <w:b/>
                <w:bCs/>
                <w:i/>
                <w:iCs/>
                <w:color w:val="000000" w:themeColor="text1"/>
                <w:spacing w:val="30"/>
              </w:rPr>
              <w:t xml:space="preserve">proposed </w:t>
            </w:r>
            <w:r w:rsidR="00433C48" w:rsidRPr="008E1E85">
              <w:rPr>
                <w:rFonts w:ascii="Arial" w:hAnsi="Arial" w:cs="Arial"/>
                <w:b/>
                <w:bCs/>
                <w:i/>
                <w:iCs/>
                <w:color w:val="000000" w:themeColor="text1"/>
                <w:spacing w:val="30"/>
              </w:rPr>
              <w:t xml:space="preserve">Sandbox and </w:t>
            </w:r>
            <w:r w:rsidRPr="008E1E85">
              <w:rPr>
                <w:rFonts w:ascii="Arial" w:hAnsi="Arial" w:cs="Arial"/>
                <w:b/>
                <w:bCs/>
                <w:i/>
                <w:iCs/>
                <w:color w:val="000000" w:themeColor="text1"/>
                <w:spacing w:val="30"/>
              </w:rPr>
              <w:t xml:space="preserve">Derogation, either here or listing the attached appendices. </w:t>
            </w:r>
          </w:p>
          <w:p w14:paraId="7E120048" w14:textId="1A459C24" w:rsidR="006810F4" w:rsidRPr="008E1E85" w:rsidRDefault="006810F4" w:rsidP="001D0BD5">
            <w:pPr>
              <w:rPr>
                <w:rFonts w:ascii="Arial" w:hAnsi="Arial" w:cs="Arial"/>
                <w:color w:val="000000" w:themeColor="text1"/>
                <w:spacing w:val="30"/>
              </w:rPr>
            </w:pPr>
          </w:p>
        </w:tc>
      </w:tr>
    </w:tbl>
    <w:p w14:paraId="4A11D7CE" w14:textId="77777777" w:rsidR="0075143C" w:rsidRDefault="0075143C" w:rsidP="00280A97">
      <w:pPr>
        <w:pStyle w:val="RECBody"/>
      </w:pPr>
    </w:p>
    <w:sectPr w:rsidR="0075143C" w:rsidSect="008E1E85">
      <w:headerReference w:type="default" r:id="rId13"/>
      <w:footerReference w:type="even" r:id="rId14"/>
      <w:footerReference w:type="default" r:id="rId15"/>
      <w:pgSz w:w="11906" w:h="16838"/>
      <w:pgMar w:top="851" w:right="1440" w:bottom="269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C33A1" w14:textId="77777777" w:rsidR="00BD37C1" w:rsidRDefault="00BD37C1" w:rsidP="00D1083D">
      <w:r>
        <w:separator/>
      </w:r>
    </w:p>
  </w:endnote>
  <w:endnote w:type="continuationSeparator" w:id="0">
    <w:p w14:paraId="0C881050" w14:textId="77777777" w:rsidR="00BD37C1" w:rsidRDefault="00BD37C1" w:rsidP="00D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Slab">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Medium">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47955167"/>
      <w:docPartObj>
        <w:docPartGallery w:val="Page Numbers (Bottom of Page)"/>
        <w:docPartUnique/>
      </w:docPartObj>
    </w:sdtPr>
    <w:sdtContent>
      <w:p w14:paraId="77BBEE93" w14:textId="7CF1F7A3" w:rsidR="00422542" w:rsidRDefault="00422542" w:rsidP="001D0B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Roboto Medium" w:hAnsi="Roboto Medium"/>
        <w:sz w:val="16"/>
        <w:szCs w:val="16"/>
      </w:rPr>
      <w:id w:val="420989303"/>
      <w:docPartObj>
        <w:docPartGallery w:val="Page Numbers (Bottom of Page)"/>
        <w:docPartUnique/>
      </w:docPartObj>
    </w:sdtPr>
    <w:sdtContent>
      <w:p w14:paraId="35A4FDD3" w14:textId="047A5B7D" w:rsidR="00422542" w:rsidRPr="00422542" w:rsidRDefault="00422542" w:rsidP="00124CB0">
        <w:pPr>
          <w:pStyle w:val="Footer"/>
          <w:framePr w:wrap="none" w:vAnchor="text" w:hAnchor="margin"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522CF20D" w:rsidR="00422542" w:rsidRPr="00422542" w:rsidRDefault="00C62FAA" w:rsidP="0067222C">
    <w:pPr>
      <w:pStyle w:val="RECFooterPaperTitle"/>
    </w:pPr>
    <w:r>
      <w:t>SANDBOX</w:t>
    </w:r>
    <w:r w:rsidR="003B7955">
      <w:t xml:space="preserve"> </w:t>
    </w:r>
    <w:r w:rsidR="009D0BB0">
      <w:t>APPLICATION</w:t>
    </w:r>
    <w:r>
      <w:t xml:space="preserve"> FORM</w:t>
    </w:r>
  </w:p>
  <w:p w14:paraId="0110A282" w14:textId="5E218285" w:rsidR="00422542" w:rsidRDefault="00422542">
    <w:pPr>
      <w:pStyle w:val="Footer"/>
    </w:pPr>
  </w:p>
  <w:p w14:paraId="0176B030" w14:textId="6ABBC306" w:rsidR="00422542" w:rsidRDefault="004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E43C1" w14:textId="77777777" w:rsidR="00BD37C1" w:rsidRDefault="00BD37C1" w:rsidP="00D1083D">
      <w:r>
        <w:separator/>
      </w:r>
    </w:p>
  </w:footnote>
  <w:footnote w:type="continuationSeparator" w:id="0">
    <w:p w14:paraId="0A16DE18" w14:textId="77777777" w:rsidR="00BD37C1" w:rsidRDefault="00BD37C1" w:rsidP="00D1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C355E" w14:textId="331D8050" w:rsidR="00D1083D" w:rsidRDefault="00D1083D">
    <w:pPr>
      <w:pStyle w:val="Header"/>
    </w:pPr>
    <w:r>
      <w:rPr>
        <w:noProof/>
      </w:rPr>
      <w:drawing>
        <wp:inline distT="0" distB="0" distL="0" distR="0" wp14:anchorId="03A88F45" wp14:editId="0B6B2CCE">
          <wp:extent cx="1021976" cy="704188"/>
          <wp:effectExtent l="0" t="0" r="0" b="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p w14:paraId="016F003B" w14:textId="77777777" w:rsidR="00D1083D" w:rsidRDefault="00D1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1CC0609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FDAB330"/>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4B36DE7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4C06E8F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8E025AA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EC2435"/>
    <w:multiLevelType w:val="multilevel"/>
    <w:tmpl w:val="883E2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8B10EAF"/>
    <w:multiLevelType w:val="hybridMultilevel"/>
    <w:tmpl w:val="7A244770"/>
    <w:lvl w:ilvl="0" w:tplc="77FC8088">
      <w:start w:val="1"/>
      <w:numFmt w:val="bullet"/>
      <w:pStyle w:val="BulletPoint"/>
      <w:lvlText w:val=""/>
      <w:lvlJc w:val="left"/>
      <w:pPr>
        <w:ind w:left="717" w:hanging="360"/>
      </w:pPr>
      <w:rPr>
        <w:rFonts w:ascii="Wingdings" w:hAnsi="Wingdings" w:hint="default"/>
        <w:color w:val="44546A" w:themeColor="text2"/>
      </w:rPr>
    </w:lvl>
    <w:lvl w:ilvl="1" w:tplc="D34495FA">
      <w:start w:val="1"/>
      <w:numFmt w:val="bullet"/>
      <w:lvlText w:val=""/>
      <w:lvlJc w:val="left"/>
      <w:pPr>
        <w:ind w:left="1440" w:hanging="360"/>
      </w:pPr>
      <w:rPr>
        <w:rFonts w:ascii="Wingdings" w:hAnsi="Wingdings" w:hint="default"/>
        <w:color w:val="64C7F2"/>
      </w:rPr>
    </w:lvl>
    <w:lvl w:ilvl="2" w:tplc="921E3286">
      <w:start w:val="1"/>
      <w:numFmt w:val="bullet"/>
      <w:lvlText w:val=""/>
      <w:lvlJc w:val="left"/>
      <w:pPr>
        <w:ind w:left="2160" w:hanging="360"/>
      </w:pPr>
      <w:rPr>
        <w:rFonts w:ascii="Wingdings" w:hAnsi="Wingdings" w:hint="default"/>
        <w:color w:val="C3E4EB"/>
      </w:rPr>
    </w:lvl>
    <w:lvl w:ilvl="3" w:tplc="E024782A">
      <w:start w:val="1"/>
      <w:numFmt w:val="bullet"/>
      <w:lvlText w:val=""/>
      <w:lvlJc w:val="left"/>
      <w:pPr>
        <w:ind w:left="2880" w:hanging="360"/>
      </w:pPr>
      <w:rPr>
        <w:rFonts w:ascii="Wingdings" w:hAnsi="Wingdings" w:hint="default"/>
        <w:color w:val="C3E4EB"/>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54C99"/>
    <w:multiLevelType w:val="hybridMultilevel"/>
    <w:tmpl w:val="B37A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F6060"/>
    <w:multiLevelType w:val="hybridMultilevel"/>
    <w:tmpl w:val="21E6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943E5"/>
    <w:multiLevelType w:val="hybridMultilevel"/>
    <w:tmpl w:val="DECE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A10526"/>
    <w:multiLevelType w:val="multilevel"/>
    <w:tmpl w:val="32FC57EA"/>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30A33D8"/>
    <w:multiLevelType w:val="hybridMultilevel"/>
    <w:tmpl w:val="4AE8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44C6A"/>
    <w:multiLevelType w:val="multilevel"/>
    <w:tmpl w:val="87DC71DE"/>
    <w:lvl w:ilvl="0">
      <w:start w:val="1"/>
      <w:numFmt w:val="decimal"/>
      <w:pStyle w:val="Numbered1"/>
      <w:lvlText w:val="%1."/>
      <w:lvlJc w:val="left"/>
      <w:pPr>
        <w:ind w:left="720" w:hanging="363"/>
      </w:pPr>
      <w:rPr>
        <w:color w:val="44546A"/>
      </w:rPr>
    </w:lvl>
    <w:lvl w:ilvl="1">
      <w:start w:val="1"/>
      <w:numFmt w:val="decimal"/>
      <w:pStyle w:val="Numbered2"/>
      <w:lvlText w:val="%1.%2"/>
      <w:lvlJc w:val="left"/>
      <w:pPr>
        <w:ind w:left="1440" w:hanging="363"/>
      </w:pPr>
      <w:rPr>
        <w:color w:val="44546A"/>
      </w:rPr>
    </w:lvl>
    <w:lvl w:ilvl="2">
      <w:start w:val="1"/>
      <w:numFmt w:val="decimal"/>
      <w:pStyle w:val="Numbered3"/>
      <w:lvlText w:val="%1.%2.%3"/>
      <w:lvlJc w:val="right"/>
      <w:pPr>
        <w:tabs>
          <w:tab w:val="num" w:pos="2325"/>
        </w:tabs>
        <w:ind w:left="2325" w:hanging="57"/>
      </w:pPr>
      <w:rPr>
        <w:color w:val="44546A"/>
      </w:rPr>
    </w:lvl>
    <w:lvl w:ilvl="3">
      <w:start w:val="1"/>
      <w:numFmt w:val="decimal"/>
      <w:pStyle w:val="Numbered4"/>
      <w:lvlText w:val="%1.%2.%3.%4"/>
      <w:lvlJc w:val="left"/>
      <w:pPr>
        <w:ind w:left="2880" w:hanging="363"/>
      </w:pPr>
      <w:rPr>
        <w:color w:val="44546A"/>
      </w:rPr>
    </w:lvl>
    <w:lvl w:ilvl="4">
      <w:start w:val="1"/>
      <w:numFmt w:val="lowerLetter"/>
      <w:lvlText w:val="%5."/>
      <w:lvlJc w:val="left"/>
      <w:pPr>
        <w:ind w:left="3600" w:hanging="363"/>
      </w:pPr>
    </w:lvl>
    <w:lvl w:ilvl="5">
      <w:start w:val="1"/>
      <w:numFmt w:val="lowerRoman"/>
      <w:lvlText w:val="%6."/>
      <w:lvlJc w:val="right"/>
      <w:pPr>
        <w:ind w:left="4320" w:hanging="363"/>
      </w:pPr>
    </w:lvl>
    <w:lvl w:ilvl="6">
      <w:start w:val="1"/>
      <w:numFmt w:val="decimal"/>
      <w:lvlText w:val="%7."/>
      <w:lvlJc w:val="left"/>
      <w:pPr>
        <w:ind w:left="5040" w:hanging="363"/>
      </w:pPr>
    </w:lvl>
    <w:lvl w:ilvl="7">
      <w:start w:val="1"/>
      <w:numFmt w:val="lowerLetter"/>
      <w:lvlText w:val="%8."/>
      <w:lvlJc w:val="left"/>
      <w:pPr>
        <w:ind w:left="5760" w:hanging="363"/>
      </w:pPr>
    </w:lvl>
    <w:lvl w:ilvl="8">
      <w:start w:val="1"/>
      <w:numFmt w:val="lowerRoman"/>
      <w:lvlText w:val="%9."/>
      <w:lvlJc w:val="right"/>
      <w:pPr>
        <w:ind w:left="6480" w:hanging="363"/>
      </w:pPr>
    </w:lvl>
  </w:abstractNum>
  <w:abstractNum w:abstractNumId="14"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5F1763"/>
    <w:multiLevelType w:val="hybridMultilevel"/>
    <w:tmpl w:val="9704E004"/>
    <w:lvl w:ilvl="0" w:tplc="92C28D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35960"/>
    <w:multiLevelType w:val="hybridMultilevel"/>
    <w:tmpl w:val="F6D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7240244">
    <w:abstractNumId w:val="7"/>
  </w:num>
  <w:num w:numId="2" w16cid:durableId="28460815">
    <w:abstractNumId w:val="16"/>
  </w:num>
  <w:num w:numId="3" w16cid:durableId="1034892403">
    <w:abstractNumId w:val="7"/>
  </w:num>
  <w:num w:numId="4" w16cid:durableId="1346860207">
    <w:abstractNumId w:val="14"/>
  </w:num>
  <w:num w:numId="5" w16cid:durableId="457261630">
    <w:abstractNumId w:val="11"/>
  </w:num>
  <w:num w:numId="6" w16cid:durableId="1432042061">
    <w:abstractNumId w:val="20"/>
  </w:num>
  <w:num w:numId="7" w16cid:durableId="171334334">
    <w:abstractNumId w:val="17"/>
  </w:num>
  <w:num w:numId="8" w16cid:durableId="506333199">
    <w:abstractNumId w:val="18"/>
  </w:num>
  <w:num w:numId="9" w16cid:durableId="1489785068">
    <w:abstractNumId w:val="15"/>
  </w:num>
  <w:num w:numId="10" w16cid:durableId="1906529879">
    <w:abstractNumId w:val="6"/>
  </w:num>
  <w:num w:numId="11" w16cid:durableId="4570642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993836">
    <w:abstractNumId w:val="10"/>
  </w:num>
  <w:num w:numId="13" w16cid:durableId="1035078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793037">
    <w:abstractNumId w:val="19"/>
  </w:num>
  <w:num w:numId="15" w16cid:durableId="888228067">
    <w:abstractNumId w:val="12"/>
  </w:num>
  <w:num w:numId="16" w16cid:durableId="562565892">
    <w:abstractNumId w:val="9"/>
  </w:num>
  <w:num w:numId="17" w16cid:durableId="272632152">
    <w:abstractNumId w:val="8"/>
  </w:num>
  <w:num w:numId="18" w16cid:durableId="219021623">
    <w:abstractNumId w:val="4"/>
  </w:num>
  <w:num w:numId="19" w16cid:durableId="2021658758">
    <w:abstractNumId w:val="2"/>
  </w:num>
  <w:num w:numId="20" w16cid:durableId="1446731129">
    <w:abstractNumId w:val="3"/>
  </w:num>
  <w:num w:numId="21" w16cid:durableId="1958903043">
    <w:abstractNumId w:val="1"/>
  </w:num>
  <w:num w:numId="22" w16cid:durableId="39350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16CD"/>
    <w:rsid w:val="000039D9"/>
    <w:rsid w:val="0001408D"/>
    <w:rsid w:val="00015077"/>
    <w:rsid w:val="00025C5F"/>
    <w:rsid w:val="000407E2"/>
    <w:rsid w:val="000545FE"/>
    <w:rsid w:val="00055CF8"/>
    <w:rsid w:val="00062FC9"/>
    <w:rsid w:val="000640C9"/>
    <w:rsid w:val="00065120"/>
    <w:rsid w:val="00084463"/>
    <w:rsid w:val="00086E01"/>
    <w:rsid w:val="00086F50"/>
    <w:rsid w:val="000A2010"/>
    <w:rsid w:val="000A287C"/>
    <w:rsid w:val="000B2A28"/>
    <w:rsid w:val="000B777D"/>
    <w:rsid w:val="000D04E3"/>
    <w:rsid w:val="000D5AED"/>
    <w:rsid w:val="000E1F8E"/>
    <w:rsid w:val="00100147"/>
    <w:rsid w:val="00117BB7"/>
    <w:rsid w:val="00121440"/>
    <w:rsid w:val="00122810"/>
    <w:rsid w:val="00123325"/>
    <w:rsid w:val="00124CB0"/>
    <w:rsid w:val="00135322"/>
    <w:rsid w:val="0013617C"/>
    <w:rsid w:val="00142B4F"/>
    <w:rsid w:val="00146AAE"/>
    <w:rsid w:val="00146D18"/>
    <w:rsid w:val="00152FED"/>
    <w:rsid w:val="001610C8"/>
    <w:rsid w:val="00165556"/>
    <w:rsid w:val="001659FD"/>
    <w:rsid w:val="00165DD1"/>
    <w:rsid w:val="00166C92"/>
    <w:rsid w:val="00174A67"/>
    <w:rsid w:val="00176A2B"/>
    <w:rsid w:val="00180742"/>
    <w:rsid w:val="00183C3F"/>
    <w:rsid w:val="00185674"/>
    <w:rsid w:val="00186D0D"/>
    <w:rsid w:val="00186D9B"/>
    <w:rsid w:val="0019126A"/>
    <w:rsid w:val="00192718"/>
    <w:rsid w:val="00197278"/>
    <w:rsid w:val="001B26F4"/>
    <w:rsid w:val="001C6BA3"/>
    <w:rsid w:val="001D0BD5"/>
    <w:rsid w:val="001D5E4A"/>
    <w:rsid w:val="001E71E0"/>
    <w:rsid w:val="001E769E"/>
    <w:rsid w:val="001F06C7"/>
    <w:rsid w:val="001F3C06"/>
    <w:rsid w:val="001F4155"/>
    <w:rsid w:val="001F53FA"/>
    <w:rsid w:val="001F6CA5"/>
    <w:rsid w:val="00201969"/>
    <w:rsid w:val="002019FB"/>
    <w:rsid w:val="00203381"/>
    <w:rsid w:val="0020480A"/>
    <w:rsid w:val="00212CB5"/>
    <w:rsid w:val="00217EB5"/>
    <w:rsid w:val="002229A3"/>
    <w:rsid w:val="00224FE6"/>
    <w:rsid w:val="00234147"/>
    <w:rsid w:val="00236AC6"/>
    <w:rsid w:val="002440B2"/>
    <w:rsid w:val="00244A7C"/>
    <w:rsid w:val="00245398"/>
    <w:rsid w:val="002603F4"/>
    <w:rsid w:val="00270539"/>
    <w:rsid w:val="002718A8"/>
    <w:rsid w:val="0027489F"/>
    <w:rsid w:val="00274EAE"/>
    <w:rsid w:val="00280A97"/>
    <w:rsid w:val="002812D0"/>
    <w:rsid w:val="00281B8B"/>
    <w:rsid w:val="00285F07"/>
    <w:rsid w:val="002916E1"/>
    <w:rsid w:val="002964D7"/>
    <w:rsid w:val="002A3387"/>
    <w:rsid w:val="002B5DAC"/>
    <w:rsid w:val="002B6088"/>
    <w:rsid w:val="002B7C69"/>
    <w:rsid w:val="002C5A70"/>
    <w:rsid w:val="002D0D6B"/>
    <w:rsid w:val="002D3033"/>
    <w:rsid w:val="002E00D5"/>
    <w:rsid w:val="002E2EE3"/>
    <w:rsid w:val="002E6218"/>
    <w:rsid w:val="002F3A5F"/>
    <w:rsid w:val="00303452"/>
    <w:rsid w:val="00327208"/>
    <w:rsid w:val="00333428"/>
    <w:rsid w:val="00334149"/>
    <w:rsid w:val="00334D7F"/>
    <w:rsid w:val="00340390"/>
    <w:rsid w:val="003409B4"/>
    <w:rsid w:val="0034371D"/>
    <w:rsid w:val="00343CFF"/>
    <w:rsid w:val="003526AA"/>
    <w:rsid w:val="00356F1F"/>
    <w:rsid w:val="003624CB"/>
    <w:rsid w:val="0036334E"/>
    <w:rsid w:val="00364712"/>
    <w:rsid w:val="00365154"/>
    <w:rsid w:val="00367357"/>
    <w:rsid w:val="0037356A"/>
    <w:rsid w:val="0037377C"/>
    <w:rsid w:val="003765A5"/>
    <w:rsid w:val="00377096"/>
    <w:rsid w:val="00383CA7"/>
    <w:rsid w:val="0039273E"/>
    <w:rsid w:val="00394E94"/>
    <w:rsid w:val="0039500D"/>
    <w:rsid w:val="003956F9"/>
    <w:rsid w:val="003973E6"/>
    <w:rsid w:val="003978ED"/>
    <w:rsid w:val="003A26B8"/>
    <w:rsid w:val="003A60DB"/>
    <w:rsid w:val="003A7935"/>
    <w:rsid w:val="003B423D"/>
    <w:rsid w:val="003B691F"/>
    <w:rsid w:val="003B7955"/>
    <w:rsid w:val="003C0041"/>
    <w:rsid w:val="003C1968"/>
    <w:rsid w:val="003C2312"/>
    <w:rsid w:val="003D0190"/>
    <w:rsid w:val="003E5C32"/>
    <w:rsid w:val="003E61E3"/>
    <w:rsid w:val="003E6D49"/>
    <w:rsid w:val="003F0E6E"/>
    <w:rsid w:val="003F29F9"/>
    <w:rsid w:val="003F4AD3"/>
    <w:rsid w:val="003F7D36"/>
    <w:rsid w:val="00401312"/>
    <w:rsid w:val="00414B89"/>
    <w:rsid w:val="00414C68"/>
    <w:rsid w:val="00422542"/>
    <w:rsid w:val="00425D91"/>
    <w:rsid w:val="00433C48"/>
    <w:rsid w:val="004425C7"/>
    <w:rsid w:val="00445513"/>
    <w:rsid w:val="00446D51"/>
    <w:rsid w:val="00447631"/>
    <w:rsid w:val="004574E6"/>
    <w:rsid w:val="004649A6"/>
    <w:rsid w:val="00471109"/>
    <w:rsid w:val="00480314"/>
    <w:rsid w:val="004809CF"/>
    <w:rsid w:val="004913D0"/>
    <w:rsid w:val="0049282D"/>
    <w:rsid w:val="004964B5"/>
    <w:rsid w:val="00496CC6"/>
    <w:rsid w:val="004A1B27"/>
    <w:rsid w:val="004A5D0E"/>
    <w:rsid w:val="004C59F3"/>
    <w:rsid w:val="004D038A"/>
    <w:rsid w:val="004D423C"/>
    <w:rsid w:val="004D4356"/>
    <w:rsid w:val="004F6999"/>
    <w:rsid w:val="0051090E"/>
    <w:rsid w:val="005140D3"/>
    <w:rsid w:val="00516522"/>
    <w:rsid w:val="00530DE0"/>
    <w:rsid w:val="00532426"/>
    <w:rsid w:val="0053433F"/>
    <w:rsid w:val="005344EB"/>
    <w:rsid w:val="005434BA"/>
    <w:rsid w:val="00547E7B"/>
    <w:rsid w:val="00551574"/>
    <w:rsid w:val="00554D8F"/>
    <w:rsid w:val="00556BA3"/>
    <w:rsid w:val="005633BD"/>
    <w:rsid w:val="005703E0"/>
    <w:rsid w:val="00570D36"/>
    <w:rsid w:val="0057201E"/>
    <w:rsid w:val="0057355A"/>
    <w:rsid w:val="0058636F"/>
    <w:rsid w:val="00590074"/>
    <w:rsid w:val="005920E3"/>
    <w:rsid w:val="005976DE"/>
    <w:rsid w:val="005979FA"/>
    <w:rsid w:val="00597CFD"/>
    <w:rsid w:val="005A70A9"/>
    <w:rsid w:val="005B3CB0"/>
    <w:rsid w:val="005C4239"/>
    <w:rsid w:val="005C4C6E"/>
    <w:rsid w:val="005D5540"/>
    <w:rsid w:val="005E625B"/>
    <w:rsid w:val="005F4AA1"/>
    <w:rsid w:val="005F71A1"/>
    <w:rsid w:val="00612428"/>
    <w:rsid w:val="00614243"/>
    <w:rsid w:val="0061667C"/>
    <w:rsid w:val="006215E8"/>
    <w:rsid w:val="00631E75"/>
    <w:rsid w:val="00633947"/>
    <w:rsid w:val="00641BFB"/>
    <w:rsid w:val="00643CBD"/>
    <w:rsid w:val="0065083F"/>
    <w:rsid w:val="00652279"/>
    <w:rsid w:val="00655594"/>
    <w:rsid w:val="00657585"/>
    <w:rsid w:val="006604D9"/>
    <w:rsid w:val="00660B44"/>
    <w:rsid w:val="0067222C"/>
    <w:rsid w:val="00676AED"/>
    <w:rsid w:val="006810F4"/>
    <w:rsid w:val="006839BF"/>
    <w:rsid w:val="00695A03"/>
    <w:rsid w:val="00695B79"/>
    <w:rsid w:val="006A4326"/>
    <w:rsid w:val="006B2B29"/>
    <w:rsid w:val="006B43CA"/>
    <w:rsid w:val="006C5782"/>
    <w:rsid w:val="006C6E8D"/>
    <w:rsid w:val="006E0036"/>
    <w:rsid w:val="006E3CAF"/>
    <w:rsid w:val="006E5A74"/>
    <w:rsid w:val="006F4200"/>
    <w:rsid w:val="00702458"/>
    <w:rsid w:val="00706C2D"/>
    <w:rsid w:val="007077BA"/>
    <w:rsid w:val="00710C10"/>
    <w:rsid w:val="00720AE6"/>
    <w:rsid w:val="00722E33"/>
    <w:rsid w:val="007239B1"/>
    <w:rsid w:val="007243A5"/>
    <w:rsid w:val="007419CA"/>
    <w:rsid w:val="0075143C"/>
    <w:rsid w:val="007536BA"/>
    <w:rsid w:val="00757656"/>
    <w:rsid w:val="0076019F"/>
    <w:rsid w:val="00763763"/>
    <w:rsid w:val="007708D6"/>
    <w:rsid w:val="00777D5B"/>
    <w:rsid w:val="0079025E"/>
    <w:rsid w:val="007A10C6"/>
    <w:rsid w:val="007A1798"/>
    <w:rsid w:val="007A190F"/>
    <w:rsid w:val="007A3802"/>
    <w:rsid w:val="007A4477"/>
    <w:rsid w:val="007A4551"/>
    <w:rsid w:val="007B1206"/>
    <w:rsid w:val="007B1E88"/>
    <w:rsid w:val="007B296B"/>
    <w:rsid w:val="007B6C9E"/>
    <w:rsid w:val="007C25B8"/>
    <w:rsid w:val="007C2754"/>
    <w:rsid w:val="007C4B28"/>
    <w:rsid w:val="007C7AA8"/>
    <w:rsid w:val="007D09BE"/>
    <w:rsid w:val="007D3114"/>
    <w:rsid w:val="007E6609"/>
    <w:rsid w:val="007E69F8"/>
    <w:rsid w:val="007F0775"/>
    <w:rsid w:val="007F185B"/>
    <w:rsid w:val="008079A2"/>
    <w:rsid w:val="0081035F"/>
    <w:rsid w:val="00811025"/>
    <w:rsid w:val="008148F0"/>
    <w:rsid w:val="00824072"/>
    <w:rsid w:val="008260DA"/>
    <w:rsid w:val="008367D1"/>
    <w:rsid w:val="008527D1"/>
    <w:rsid w:val="0085377A"/>
    <w:rsid w:val="00857096"/>
    <w:rsid w:val="00860629"/>
    <w:rsid w:val="00861917"/>
    <w:rsid w:val="008626EB"/>
    <w:rsid w:val="0087721C"/>
    <w:rsid w:val="00877352"/>
    <w:rsid w:val="00877ED9"/>
    <w:rsid w:val="00882E8C"/>
    <w:rsid w:val="00890895"/>
    <w:rsid w:val="008A692A"/>
    <w:rsid w:val="008A755D"/>
    <w:rsid w:val="008D1FA2"/>
    <w:rsid w:val="008E1E85"/>
    <w:rsid w:val="008F0990"/>
    <w:rsid w:val="008F1959"/>
    <w:rsid w:val="008F2253"/>
    <w:rsid w:val="008F347A"/>
    <w:rsid w:val="008F5E8C"/>
    <w:rsid w:val="00904173"/>
    <w:rsid w:val="009062B4"/>
    <w:rsid w:val="0091164D"/>
    <w:rsid w:val="0092414B"/>
    <w:rsid w:val="0092428C"/>
    <w:rsid w:val="0092588C"/>
    <w:rsid w:val="00927E97"/>
    <w:rsid w:val="0093584C"/>
    <w:rsid w:val="00937AD2"/>
    <w:rsid w:val="00945A11"/>
    <w:rsid w:val="00946790"/>
    <w:rsid w:val="00946AC1"/>
    <w:rsid w:val="00950F38"/>
    <w:rsid w:val="00951B63"/>
    <w:rsid w:val="00951C34"/>
    <w:rsid w:val="0095506C"/>
    <w:rsid w:val="0095537A"/>
    <w:rsid w:val="00960528"/>
    <w:rsid w:val="009721BC"/>
    <w:rsid w:val="0097409D"/>
    <w:rsid w:val="00975211"/>
    <w:rsid w:val="0098277D"/>
    <w:rsid w:val="009835B2"/>
    <w:rsid w:val="009926A6"/>
    <w:rsid w:val="00997881"/>
    <w:rsid w:val="009A005F"/>
    <w:rsid w:val="009B5F03"/>
    <w:rsid w:val="009C4804"/>
    <w:rsid w:val="009C4E0A"/>
    <w:rsid w:val="009C59D2"/>
    <w:rsid w:val="009C73AD"/>
    <w:rsid w:val="009D0BB0"/>
    <w:rsid w:val="009D2225"/>
    <w:rsid w:val="009D7C6E"/>
    <w:rsid w:val="009E4FF4"/>
    <w:rsid w:val="009F6059"/>
    <w:rsid w:val="009F6471"/>
    <w:rsid w:val="009F7F68"/>
    <w:rsid w:val="00A06705"/>
    <w:rsid w:val="00A06FE2"/>
    <w:rsid w:val="00A108A4"/>
    <w:rsid w:val="00A16FCF"/>
    <w:rsid w:val="00A2020D"/>
    <w:rsid w:val="00A22E23"/>
    <w:rsid w:val="00A35DFE"/>
    <w:rsid w:val="00A5161C"/>
    <w:rsid w:val="00A53E46"/>
    <w:rsid w:val="00A56286"/>
    <w:rsid w:val="00A56DCC"/>
    <w:rsid w:val="00A62F3F"/>
    <w:rsid w:val="00A637AF"/>
    <w:rsid w:val="00A6541B"/>
    <w:rsid w:val="00A762BE"/>
    <w:rsid w:val="00A8031D"/>
    <w:rsid w:val="00A915DA"/>
    <w:rsid w:val="00A9323B"/>
    <w:rsid w:val="00A937D2"/>
    <w:rsid w:val="00A95E6B"/>
    <w:rsid w:val="00AA06E8"/>
    <w:rsid w:val="00AA1693"/>
    <w:rsid w:val="00AA180D"/>
    <w:rsid w:val="00AA35EC"/>
    <w:rsid w:val="00AB2CA0"/>
    <w:rsid w:val="00AB309F"/>
    <w:rsid w:val="00AB635E"/>
    <w:rsid w:val="00AB73D2"/>
    <w:rsid w:val="00AC4CD5"/>
    <w:rsid w:val="00AD1816"/>
    <w:rsid w:val="00AE1F36"/>
    <w:rsid w:val="00AE2E3F"/>
    <w:rsid w:val="00AE3D4A"/>
    <w:rsid w:val="00AF265D"/>
    <w:rsid w:val="00B01B24"/>
    <w:rsid w:val="00B03CDD"/>
    <w:rsid w:val="00B1169C"/>
    <w:rsid w:val="00B12B32"/>
    <w:rsid w:val="00B15C4F"/>
    <w:rsid w:val="00B21A2A"/>
    <w:rsid w:val="00B22E3F"/>
    <w:rsid w:val="00B23566"/>
    <w:rsid w:val="00B31089"/>
    <w:rsid w:val="00B31781"/>
    <w:rsid w:val="00B43C22"/>
    <w:rsid w:val="00B55480"/>
    <w:rsid w:val="00B568C9"/>
    <w:rsid w:val="00B56AB0"/>
    <w:rsid w:val="00B60440"/>
    <w:rsid w:val="00B62D36"/>
    <w:rsid w:val="00B80CFC"/>
    <w:rsid w:val="00B90464"/>
    <w:rsid w:val="00B927B2"/>
    <w:rsid w:val="00BA34D7"/>
    <w:rsid w:val="00BA77D4"/>
    <w:rsid w:val="00BA7A98"/>
    <w:rsid w:val="00BC08BE"/>
    <w:rsid w:val="00BD07F4"/>
    <w:rsid w:val="00BD37C1"/>
    <w:rsid w:val="00BD618D"/>
    <w:rsid w:val="00BF7FF4"/>
    <w:rsid w:val="00C035BB"/>
    <w:rsid w:val="00C07BE1"/>
    <w:rsid w:val="00C11306"/>
    <w:rsid w:val="00C128CA"/>
    <w:rsid w:val="00C14AA3"/>
    <w:rsid w:val="00C21519"/>
    <w:rsid w:val="00C229E3"/>
    <w:rsid w:val="00C23E82"/>
    <w:rsid w:val="00C25300"/>
    <w:rsid w:val="00C276B7"/>
    <w:rsid w:val="00C36A05"/>
    <w:rsid w:val="00C36B79"/>
    <w:rsid w:val="00C504D2"/>
    <w:rsid w:val="00C57046"/>
    <w:rsid w:val="00C62FAA"/>
    <w:rsid w:val="00C63F04"/>
    <w:rsid w:val="00C65B87"/>
    <w:rsid w:val="00C76B24"/>
    <w:rsid w:val="00C84754"/>
    <w:rsid w:val="00C849DA"/>
    <w:rsid w:val="00C961AB"/>
    <w:rsid w:val="00C9691F"/>
    <w:rsid w:val="00C969CC"/>
    <w:rsid w:val="00C97F01"/>
    <w:rsid w:val="00CA4535"/>
    <w:rsid w:val="00CA61EB"/>
    <w:rsid w:val="00CB44BA"/>
    <w:rsid w:val="00CC1181"/>
    <w:rsid w:val="00CC7D2D"/>
    <w:rsid w:val="00CE565B"/>
    <w:rsid w:val="00CF28CE"/>
    <w:rsid w:val="00CF2AE8"/>
    <w:rsid w:val="00CF32F6"/>
    <w:rsid w:val="00CF4916"/>
    <w:rsid w:val="00CF7516"/>
    <w:rsid w:val="00D04862"/>
    <w:rsid w:val="00D061B2"/>
    <w:rsid w:val="00D1083D"/>
    <w:rsid w:val="00D165BC"/>
    <w:rsid w:val="00D2694D"/>
    <w:rsid w:val="00D26AC5"/>
    <w:rsid w:val="00D50C8B"/>
    <w:rsid w:val="00D562EC"/>
    <w:rsid w:val="00D623B5"/>
    <w:rsid w:val="00D62EF6"/>
    <w:rsid w:val="00D65DC1"/>
    <w:rsid w:val="00D679BF"/>
    <w:rsid w:val="00D71984"/>
    <w:rsid w:val="00D72B5F"/>
    <w:rsid w:val="00D86752"/>
    <w:rsid w:val="00D87F13"/>
    <w:rsid w:val="00D9128F"/>
    <w:rsid w:val="00DA0C67"/>
    <w:rsid w:val="00DA2471"/>
    <w:rsid w:val="00DA76A4"/>
    <w:rsid w:val="00DC110E"/>
    <w:rsid w:val="00DC153F"/>
    <w:rsid w:val="00DC2B3F"/>
    <w:rsid w:val="00DC4081"/>
    <w:rsid w:val="00DC7E8E"/>
    <w:rsid w:val="00DD17EF"/>
    <w:rsid w:val="00DD3253"/>
    <w:rsid w:val="00DD4760"/>
    <w:rsid w:val="00DD59C8"/>
    <w:rsid w:val="00DE1E8E"/>
    <w:rsid w:val="00DE35E8"/>
    <w:rsid w:val="00DE3A27"/>
    <w:rsid w:val="00DE7B78"/>
    <w:rsid w:val="00DF1680"/>
    <w:rsid w:val="00DF3057"/>
    <w:rsid w:val="00E22193"/>
    <w:rsid w:val="00E22A13"/>
    <w:rsid w:val="00E2410C"/>
    <w:rsid w:val="00E25003"/>
    <w:rsid w:val="00E272C5"/>
    <w:rsid w:val="00E72E98"/>
    <w:rsid w:val="00E7322C"/>
    <w:rsid w:val="00E8613B"/>
    <w:rsid w:val="00E961CA"/>
    <w:rsid w:val="00EA47D8"/>
    <w:rsid w:val="00EA68AA"/>
    <w:rsid w:val="00EA72D0"/>
    <w:rsid w:val="00EB566E"/>
    <w:rsid w:val="00EB60F5"/>
    <w:rsid w:val="00EC6FA2"/>
    <w:rsid w:val="00EE00B5"/>
    <w:rsid w:val="00EE48C6"/>
    <w:rsid w:val="00EE64EE"/>
    <w:rsid w:val="00F11539"/>
    <w:rsid w:val="00F203F5"/>
    <w:rsid w:val="00F27F7E"/>
    <w:rsid w:val="00F31E7A"/>
    <w:rsid w:val="00F33198"/>
    <w:rsid w:val="00F36002"/>
    <w:rsid w:val="00F37923"/>
    <w:rsid w:val="00F53D5D"/>
    <w:rsid w:val="00F558EB"/>
    <w:rsid w:val="00F63B4D"/>
    <w:rsid w:val="00F7204A"/>
    <w:rsid w:val="00F72AB8"/>
    <w:rsid w:val="00F72C82"/>
    <w:rsid w:val="00F748CB"/>
    <w:rsid w:val="00F83558"/>
    <w:rsid w:val="00F91552"/>
    <w:rsid w:val="00F91D6C"/>
    <w:rsid w:val="00FA148F"/>
    <w:rsid w:val="00FA20C7"/>
    <w:rsid w:val="00FA30BE"/>
    <w:rsid w:val="00FB4506"/>
    <w:rsid w:val="00FB5953"/>
    <w:rsid w:val="00FB5A91"/>
    <w:rsid w:val="00FD7174"/>
    <w:rsid w:val="00FE0B4F"/>
    <w:rsid w:val="00FE161F"/>
    <w:rsid w:val="00FE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93FB"/>
  <w15:docId w15:val="{1A1FA72A-7CE8-4FE1-A2F2-EEB9A186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83D"/>
  </w:style>
  <w:style w:type="paragraph" w:styleId="Heading1">
    <w:name w:val="heading 1"/>
    <w:basedOn w:val="Normal"/>
    <w:next w:val="Normal"/>
    <w:link w:val="Heading1Char"/>
    <w:uiPriority w:val="9"/>
    <w:rsid w:val="000039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39D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039D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CC1181"/>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CC1181"/>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ascii="Roboto Slab" w:eastAsia="Times New Roman" w:hAnsi="Roboto Slab" w:cs="Times New Roman"/>
      <w:color w:val="000000"/>
      <w:sz w:val="22"/>
      <w:szCs w:val="16"/>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ascii="Roboto Slab" w:hAnsi="Roboto Slab"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rFonts w:ascii="Roboto Slab" w:hAnsi="Roboto Slab"/>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ascii="Roboto Slab" w:eastAsia="Times New Roman" w:hAnsi="Roboto Slab" w:cs="Times New Roman"/>
      <w:color w:val="000000"/>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rPr>
      <w:sz w:val="22"/>
    </w:r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sz w:val="22"/>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character" w:styleId="CommentReference">
    <w:name w:val="annotation reference"/>
    <w:basedOn w:val="DefaultParagraphFont"/>
    <w:uiPriority w:val="99"/>
    <w:semiHidden/>
    <w:unhideWhenUsed/>
    <w:rsid w:val="00811025"/>
    <w:rPr>
      <w:sz w:val="16"/>
      <w:szCs w:val="16"/>
    </w:rPr>
  </w:style>
  <w:style w:type="paragraph" w:styleId="CommentText">
    <w:name w:val="annotation text"/>
    <w:basedOn w:val="Normal"/>
    <w:link w:val="CommentTextChar"/>
    <w:uiPriority w:val="99"/>
    <w:unhideWhenUsed/>
    <w:rsid w:val="00811025"/>
    <w:rPr>
      <w:sz w:val="20"/>
      <w:szCs w:val="20"/>
    </w:rPr>
  </w:style>
  <w:style w:type="character" w:customStyle="1" w:styleId="CommentTextChar">
    <w:name w:val="Comment Text Char"/>
    <w:basedOn w:val="DefaultParagraphFont"/>
    <w:link w:val="CommentText"/>
    <w:uiPriority w:val="99"/>
    <w:rsid w:val="00811025"/>
    <w:rPr>
      <w:sz w:val="20"/>
      <w:szCs w:val="20"/>
    </w:rPr>
  </w:style>
  <w:style w:type="paragraph" w:styleId="CommentSubject">
    <w:name w:val="annotation subject"/>
    <w:basedOn w:val="CommentText"/>
    <w:next w:val="CommentText"/>
    <w:link w:val="CommentSubjectChar"/>
    <w:uiPriority w:val="99"/>
    <w:semiHidden/>
    <w:unhideWhenUsed/>
    <w:rsid w:val="00811025"/>
    <w:rPr>
      <w:b/>
      <w:bCs/>
    </w:rPr>
  </w:style>
  <w:style w:type="character" w:customStyle="1" w:styleId="CommentSubjectChar">
    <w:name w:val="Comment Subject Char"/>
    <w:basedOn w:val="CommentTextChar"/>
    <w:link w:val="CommentSubject"/>
    <w:uiPriority w:val="99"/>
    <w:semiHidden/>
    <w:rsid w:val="00811025"/>
    <w:rPr>
      <w:b/>
      <w:bCs/>
      <w:sz w:val="20"/>
      <w:szCs w:val="20"/>
    </w:rPr>
  </w:style>
  <w:style w:type="paragraph" w:styleId="BalloonText">
    <w:name w:val="Balloon Text"/>
    <w:basedOn w:val="Normal"/>
    <w:link w:val="BalloonTextChar"/>
    <w:uiPriority w:val="99"/>
    <w:semiHidden/>
    <w:unhideWhenUsed/>
    <w:rsid w:val="0081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25"/>
    <w:rPr>
      <w:rFonts w:ascii="Segoe UI" w:hAnsi="Segoe UI" w:cs="Segoe UI"/>
      <w:sz w:val="18"/>
      <w:szCs w:val="18"/>
    </w:rPr>
  </w:style>
  <w:style w:type="paragraph" w:styleId="Revision">
    <w:name w:val="Revision"/>
    <w:hidden/>
    <w:uiPriority w:val="99"/>
    <w:semiHidden/>
    <w:rsid w:val="00D71984"/>
  </w:style>
  <w:style w:type="paragraph" w:customStyle="1" w:styleId="BulletPoint">
    <w:name w:val="Bullet Point"/>
    <w:basedOn w:val="Normal"/>
    <w:link w:val="BulletPointChar"/>
    <w:qFormat/>
    <w:rsid w:val="007D3114"/>
    <w:pPr>
      <w:numPr>
        <w:numId w:val="10"/>
      </w:numPr>
      <w:spacing w:line="360" w:lineRule="auto"/>
    </w:pPr>
    <w:rPr>
      <w:color w:val="3C3C3B"/>
      <w:sz w:val="20"/>
      <w:szCs w:val="22"/>
    </w:rPr>
  </w:style>
  <w:style w:type="character" w:customStyle="1" w:styleId="BulletPointChar">
    <w:name w:val="Bullet Point Char"/>
    <w:basedOn w:val="DefaultParagraphFont"/>
    <w:link w:val="BulletPoint"/>
    <w:rsid w:val="007D3114"/>
    <w:rPr>
      <w:color w:val="3C3C3B"/>
      <w:sz w:val="20"/>
      <w:szCs w:val="22"/>
    </w:rPr>
  </w:style>
  <w:style w:type="character" w:customStyle="1" w:styleId="normaltextrun">
    <w:name w:val="normaltextrun"/>
    <w:basedOn w:val="DefaultParagraphFont"/>
    <w:rsid w:val="007D3114"/>
  </w:style>
  <w:style w:type="character" w:customStyle="1" w:styleId="BodyTextGemChar">
    <w:name w:val="Body Text Gem Char"/>
    <w:basedOn w:val="DefaultParagraphFont"/>
    <w:link w:val="BodyTextGem"/>
    <w:locked/>
    <w:rsid w:val="00633947"/>
    <w:rPr>
      <w:color w:val="3C3C3B"/>
    </w:rPr>
  </w:style>
  <w:style w:type="paragraph" w:customStyle="1" w:styleId="BodyTextGem">
    <w:name w:val="Body Text Gem"/>
    <w:basedOn w:val="Normal"/>
    <w:link w:val="BodyTextGemChar"/>
    <w:rsid w:val="00633947"/>
    <w:pPr>
      <w:spacing w:line="360" w:lineRule="auto"/>
    </w:pPr>
    <w:rPr>
      <w:color w:val="3C3C3B"/>
    </w:rPr>
  </w:style>
  <w:style w:type="character" w:customStyle="1" w:styleId="Numbered1Char">
    <w:name w:val="Numbered 1 Char"/>
    <w:basedOn w:val="DefaultParagraphFont"/>
    <w:link w:val="Numbered1"/>
    <w:locked/>
    <w:rsid w:val="00633947"/>
    <w:rPr>
      <w:color w:val="3C3C3B"/>
    </w:rPr>
  </w:style>
  <w:style w:type="paragraph" w:customStyle="1" w:styleId="Numbered1">
    <w:name w:val="Numbered 1"/>
    <w:basedOn w:val="Normal"/>
    <w:link w:val="Numbered1Char"/>
    <w:rsid w:val="00633947"/>
    <w:pPr>
      <w:numPr>
        <w:numId w:val="11"/>
      </w:numPr>
      <w:spacing w:line="360" w:lineRule="auto"/>
    </w:pPr>
    <w:rPr>
      <w:color w:val="3C3C3B"/>
    </w:rPr>
  </w:style>
  <w:style w:type="paragraph" w:customStyle="1" w:styleId="Numbered2">
    <w:name w:val="Numbered 2"/>
    <w:basedOn w:val="Normal"/>
    <w:rsid w:val="00633947"/>
    <w:pPr>
      <w:numPr>
        <w:ilvl w:val="1"/>
        <w:numId w:val="11"/>
      </w:numPr>
      <w:spacing w:line="360" w:lineRule="auto"/>
      <w:ind w:left="426" w:hanging="426"/>
    </w:pPr>
    <w:rPr>
      <w:rFonts w:ascii="Times New Roman" w:hAnsi="Times New Roman" w:cs="Times New Roman"/>
      <w:color w:val="3C3C3B"/>
      <w:sz w:val="20"/>
      <w:szCs w:val="20"/>
      <w:lang w:eastAsia="en-GB"/>
    </w:rPr>
  </w:style>
  <w:style w:type="paragraph" w:customStyle="1" w:styleId="Numbered3">
    <w:name w:val="Numbered 3"/>
    <w:basedOn w:val="Normal"/>
    <w:rsid w:val="00633947"/>
    <w:pPr>
      <w:numPr>
        <w:ilvl w:val="2"/>
        <w:numId w:val="11"/>
      </w:numPr>
      <w:spacing w:line="360" w:lineRule="auto"/>
      <w:ind w:left="567" w:hanging="567"/>
    </w:pPr>
    <w:rPr>
      <w:rFonts w:ascii="Times New Roman" w:hAnsi="Times New Roman" w:cs="Times New Roman"/>
      <w:color w:val="3C3C3B"/>
      <w:sz w:val="20"/>
      <w:szCs w:val="20"/>
      <w:lang w:eastAsia="en-GB"/>
    </w:rPr>
  </w:style>
  <w:style w:type="paragraph" w:customStyle="1" w:styleId="Numbered4">
    <w:name w:val="Numbered 4"/>
    <w:basedOn w:val="Normal"/>
    <w:rsid w:val="00633947"/>
    <w:pPr>
      <w:numPr>
        <w:ilvl w:val="3"/>
        <w:numId w:val="11"/>
      </w:numPr>
      <w:spacing w:line="360" w:lineRule="auto"/>
      <w:ind w:left="567" w:hanging="567"/>
    </w:pPr>
    <w:rPr>
      <w:rFonts w:ascii="Times New Roman" w:hAnsi="Times New Roman" w:cs="Times New Roman"/>
      <w:color w:val="3C3C3B"/>
      <w:sz w:val="20"/>
      <w:szCs w:val="20"/>
      <w:lang w:eastAsia="en-GB"/>
    </w:rPr>
  </w:style>
  <w:style w:type="character" w:styleId="PlaceholderText">
    <w:name w:val="Placeholder Text"/>
    <w:basedOn w:val="DefaultParagraphFont"/>
    <w:uiPriority w:val="99"/>
    <w:semiHidden/>
    <w:rsid w:val="007243A5"/>
    <w:rPr>
      <w:color w:val="808080"/>
    </w:rPr>
  </w:style>
  <w:style w:type="paragraph" w:styleId="ListBullet">
    <w:name w:val="List Bullet"/>
    <w:basedOn w:val="Normal"/>
    <w:uiPriority w:val="99"/>
    <w:semiHidden/>
    <w:unhideWhenUsed/>
    <w:rsid w:val="000039D9"/>
    <w:pPr>
      <w:numPr>
        <w:numId w:val="18"/>
      </w:numPr>
      <w:contextualSpacing/>
    </w:pPr>
  </w:style>
  <w:style w:type="paragraph" w:styleId="ListBullet2">
    <w:name w:val="List Bullet 2"/>
    <w:basedOn w:val="Normal"/>
    <w:uiPriority w:val="99"/>
    <w:semiHidden/>
    <w:unhideWhenUsed/>
    <w:rsid w:val="000039D9"/>
    <w:pPr>
      <w:numPr>
        <w:numId w:val="19"/>
      </w:numPr>
      <w:contextualSpacing/>
    </w:pPr>
  </w:style>
  <w:style w:type="paragraph" w:styleId="ListNumber">
    <w:name w:val="List Number"/>
    <w:basedOn w:val="Normal"/>
    <w:uiPriority w:val="99"/>
    <w:semiHidden/>
    <w:unhideWhenUsed/>
    <w:rsid w:val="000039D9"/>
    <w:pPr>
      <w:numPr>
        <w:numId w:val="20"/>
      </w:numPr>
      <w:contextualSpacing/>
    </w:pPr>
  </w:style>
  <w:style w:type="paragraph" w:styleId="ListNumber2">
    <w:name w:val="List Number 2"/>
    <w:basedOn w:val="Normal"/>
    <w:uiPriority w:val="99"/>
    <w:semiHidden/>
    <w:unhideWhenUsed/>
    <w:rsid w:val="000039D9"/>
    <w:pPr>
      <w:numPr>
        <w:numId w:val="21"/>
      </w:numPr>
      <w:contextualSpacing/>
    </w:pPr>
  </w:style>
  <w:style w:type="paragraph" w:styleId="ListNumber3">
    <w:name w:val="List Number 3"/>
    <w:basedOn w:val="Normal"/>
    <w:uiPriority w:val="99"/>
    <w:semiHidden/>
    <w:unhideWhenUsed/>
    <w:rsid w:val="000039D9"/>
    <w:pPr>
      <w:numPr>
        <w:numId w:val="22"/>
      </w:numPr>
      <w:contextualSpacing/>
    </w:pPr>
  </w:style>
  <w:style w:type="character" w:customStyle="1" w:styleId="Heading5Char">
    <w:name w:val="Heading 5 Char"/>
    <w:basedOn w:val="DefaultParagraphFont"/>
    <w:link w:val="Heading5"/>
    <w:uiPriority w:val="9"/>
    <w:semiHidden/>
    <w:rsid w:val="000039D9"/>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0039D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39D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 w:id="161377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cportal.co.uk/group/guest/sandbox-and-derogation-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portal.co.uk/rec-wiki-landing/-/knowledge_base_search/733171893/maximized?_com_liferay_knowledge_base_web_portlet_SearchPortlet_redirect=https%3A%2F%2Frecportal.co.uk%3A443%2Frec-wiki-landing%3Fp_p_id%3Dcom_liferay_knowledge_base_web_portlet_SearchPortlet%26p_p_lifecycle%3D0%26p_p_state%3Dmaximized%26p_p_mode%3Dview%26_com_liferay_knowledge_base_web_portlet_SearchPortlet_mvcPath%3D%252Fsearch%252Fsearch.jsp%26_com_liferay_knowledge_base_web_portlet_SearchPortlet_keywords%3DSandbox%26_com_liferay_knowledge_base_web_portlet_SearchPortlet_formDate%3D171897557499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BF537B3C1CC44FEA5E8FA906D859F9E"/>
        <w:category>
          <w:name w:val="General"/>
          <w:gallery w:val="placeholder"/>
        </w:category>
        <w:types>
          <w:type w:val="bbPlcHdr"/>
        </w:types>
        <w:behaviors>
          <w:behavior w:val="content"/>
        </w:behaviors>
        <w:guid w:val="{DB579E27-4510-470D-B775-CF9C53B3D034}"/>
      </w:docPartPr>
      <w:docPartBody>
        <w:p w:rsidR="00681DB8" w:rsidRDefault="00197E7A" w:rsidP="00197E7A">
          <w:pPr>
            <w:pStyle w:val="6BF537B3C1CC44FEA5E8FA906D859F9E1"/>
          </w:pPr>
          <w:r w:rsidRPr="00EE5F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Slab">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Medium">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7A"/>
    <w:rsid w:val="00025C5F"/>
    <w:rsid w:val="00197E7A"/>
    <w:rsid w:val="002A7292"/>
    <w:rsid w:val="00354343"/>
    <w:rsid w:val="0037356A"/>
    <w:rsid w:val="004425C7"/>
    <w:rsid w:val="00450D3C"/>
    <w:rsid w:val="00681DB8"/>
    <w:rsid w:val="00996FDD"/>
    <w:rsid w:val="00C3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E7A"/>
    <w:rPr>
      <w:color w:val="808080"/>
    </w:rPr>
  </w:style>
  <w:style w:type="paragraph" w:customStyle="1" w:styleId="6BF537B3C1CC44FEA5E8FA906D859F9E1">
    <w:name w:val="6BF537B3C1CC44FEA5E8FA906D859F9E1"/>
    <w:rsid w:val="00197E7A"/>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7" ma:contentTypeDescription="Create a new document." ma:contentTypeScope="" ma:versionID="d01303addd42b28e733fecdc0a5d6b22">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c77b75dde10294f881e130ecf9569a9f"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B7BBC-B5C1-446C-9891-279C69F50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customXml/itemProps3.xml><?xml version="1.0" encoding="utf-8"?>
<ds:datastoreItem xmlns:ds="http://schemas.openxmlformats.org/officeDocument/2006/customXml" ds:itemID="{81B38CEB-C979-4E3F-9F54-72B6139C89C9}">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customXml/itemProps4.xml><?xml version="1.0" encoding="utf-8"?>
<ds:datastoreItem xmlns:ds="http://schemas.openxmlformats.org/officeDocument/2006/customXml" ds:itemID="{05217864-41C8-4BEC-98DE-6899A9B35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Eve Marriner</cp:lastModifiedBy>
  <cp:revision>7</cp:revision>
  <cp:lastPrinted>2021-02-18T10:23:00Z</cp:lastPrinted>
  <dcterms:created xsi:type="dcterms:W3CDTF">2024-06-21T15:24:00Z</dcterms:created>
  <dcterms:modified xsi:type="dcterms:W3CDTF">2024-06-25T13:00:00Z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0x01010064B6ABD153718F40AB257D99BCA5D342</vt:lpwstr>
  </property>
  <property fmtid="{D5CDD505-2E9C-101B-9397-08002B2CF9AE}" pid="3" name="Order">
    <vt:r8>781000</vt:r8>
  </property>
  <property fmtid="{D5CDD505-2E9C-101B-9397-08002B2CF9AE}" pid="4" name="MediaServiceImageTags">
    <vt:lpwstr/>
  </property>
  <property fmtid="{D5CDD505-2E9C-101B-9397-08002B2CF9AE}" pid="5" name="MSIP_Label_2d7f055f-5347-41d4-8cbe-c035e83f4f3c_Enabled">
    <vt:lpwstr>true</vt:lpwstr>
  </property>
  <property fmtid="{D5CDD505-2E9C-101B-9397-08002B2CF9AE}" pid="6" name="MSIP_Label_2d7f055f-5347-41d4-8cbe-c035e83f4f3c_SetDate">
    <vt:lpwstr>2023-10-31T15:08:53Z</vt:lpwstr>
  </property>
  <property fmtid="{D5CDD505-2E9C-101B-9397-08002B2CF9AE}" pid="7" name="MSIP_Label_2d7f055f-5347-41d4-8cbe-c035e83f4f3c_Method">
    <vt:lpwstr>Standard</vt:lpwstr>
  </property>
  <property fmtid="{D5CDD505-2E9C-101B-9397-08002B2CF9AE}" pid="8" name="MSIP_Label_2d7f055f-5347-41d4-8cbe-c035e83f4f3c_Name">
    <vt:lpwstr>defa4170-0d19-0005-0004-bc88714345d2</vt:lpwstr>
  </property>
  <property fmtid="{D5CDD505-2E9C-101B-9397-08002B2CF9AE}" pid="9" name="MSIP_Label_2d7f055f-5347-41d4-8cbe-c035e83f4f3c_SiteId">
    <vt:lpwstr>883dbbc0-a334-4b54-87cf-04fa94aeafb8</vt:lpwstr>
  </property>
  <property fmtid="{D5CDD505-2E9C-101B-9397-08002B2CF9AE}" pid="10" name="MSIP_Label_2d7f055f-5347-41d4-8cbe-c035e83f4f3c_ActionId">
    <vt:lpwstr>5cc64d36-3026-4925-8e0c-8b117dc060a2</vt:lpwstr>
  </property>
  <property fmtid="{D5CDD505-2E9C-101B-9397-08002B2CF9AE}" pid="11" name="MSIP_Label_2d7f055f-5347-41d4-8cbe-c035e83f4f3c_ContentBits">
    <vt:lpwstr>0</vt:lpwstr>
  </property>
  <property fmtid="{D5CDD505-2E9C-101B-9397-08002B2CF9AE}" pid="12" name="MSIP_Label_ea60d57e-af5b-4752-ac57-3e4f28ca11dc_Enabled">
    <vt:lpwstr>true</vt:lpwstr>
  </property>
  <property fmtid="{D5CDD505-2E9C-101B-9397-08002B2CF9AE}" pid="13" name="MSIP_Label_ea60d57e-af5b-4752-ac57-3e4f28ca11dc_SetDate">
    <vt:lpwstr>2024-06-21T12:48:35Z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c6c300a4-f529-42e2-9e9f-a6859eef1016</vt:lpwstr>
  </property>
  <property fmtid="{D5CDD505-2E9C-101B-9397-08002B2CF9AE}" pid="18" name="MSIP_Label_ea60d57e-af5b-4752-ac57-3e4f28ca11dc_ContentBits">
    <vt:lpwstr>0</vt:lpwstr>
  </property>
</Properties>
</file>